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1A2D" w14:textId="0D60DF3E" w:rsidR="00F81E57" w:rsidRPr="00B768B8" w:rsidRDefault="00E3302B" w:rsidP="005B53E6">
      <w:pPr>
        <w:contextualSpacing/>
        <w:rPr>
          <w:rFonts w:cstheme="minorHAnsi"/>
          <w:b/>
        </w:rPr>
      </w:pPr>
      <w:r w:rsidRPr="00B768B8">
        <w:rPr>
          <w:rFonts w:cstheme="minorHAnsi"/>
          <w:b/>
          <w:noProof/>
        </w:rPr>
        <w:drawing>
          <wp:anchor distT="0" distB="0" distL="114300" distR="114300" simplePos="0" relativeHeight="251658240" behindDoc="0" locked="0" layoutInCell="1" allowOverlap="1" wp14:anchorId="5055FBF1" wp14:editId="3BAD2CDE">
            <wp:simplePos x="0" y="0"/>
            <wp:positionH relativeFrom="column">
              <wp:posOffset>5624140</wp:posOffset>
            </wp:positionH>
            <wp:positionV relativeFrom="paragraph">
              <wp:posOffset>-265817</wp:posOffset>
            </wp:positionV>
            <wp:extent cx="643255" cy="381635"/>
            <wp:effectExtent l="0" t="0" r="0" b="0"/>
            <wp:wrapThrough wrapText="bothSides">
              <wp:wrapPolygon edited="0">
                <wp:start x="0" y="0"/>
                <wp:lineTo x="0" y="20486"/>
                <wp:lineTo x="21110" y="20486"/>
                <wp:lineTo x="21110" y="0"/>
                <wp:lineTo x="0" y="0"/>
              </wp:wrapPolygon>
            </wp:wrapThrough>
            <wp:docPr id="1" name="Picture 2" descr="grad h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 hat 2"/>
                    <pic:cNvPicPr>
                      <a:picLocks noChangeAspect="1" noChangeArrowheads="1"/>
                    </pic:cNvPicPr>
                  </pic:nvPicPr>
                  <pic:blipFill>
                    <a:blip r:embed="rId8" cstate="print"/>
                    <a:srcRect/>
                    <a:stretch>
                      <a:fillRect/>
                    </a:stretch>
                  </pic:blipFill>
                  <pic:spPr bwMode="auto">
                    <a:xfrm>
                      <a:off x="0" y="0"/>
                      <a:ext cx="643255" cy="381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D30E5D" w14:textId="3CF3441E" w:rsidR="00E3302B" w:rsidRPr="00B768B8" w:rsidRDefault="00E3302B" w:rsidP="00E3302B">
      <w:pPr>
        <w:rPr>
          <w:rFonts w:cstheme="minorHAnsi"/>
          <w:b/>
        </w:rPr>
      </w:pPr>
    </w:p>
    <w:p w14:paraId="5B890D8F" w14:textId="51C07D14" w:rsidR="00B768B8" w:rsidRPr="00B768B8" w:rsidRDefault="00F02209" w:rsidP="00E3302B">
      <w:pPr>
        <w:rPr>
          <w:rFonts w:cstheme="minorHAnsi"/>
          <w:b/>
        </w:rPr>
      </w:pPr>
      <w:r>
        <w:rPr>
          <w:rFonts w:cstheme="minorHAnsi"/>
          <w:b/>
        </w:rPr>
        <w:t xml:space="preserve">April </w:t>
      </w:r>
      <w:r w:rsidR="00652BC8">
        <w:rPr>
          <w:rFonts w:cstheme="minorHAnsi"/>
          <w:b/>
        </w:rPr>
        <w:t>8</w:t>
      </w:r>
      <w:r>
        <w:rPr>
          <w:rFonts w:cstheme="minorHAnsi"/>
          <w:b/>
        </w:rPr>
        <w:t>, 2021</w:t>
      </w:r>
    </w:p>
    <w:p w14:paraId="7BBCE384" w14:textId="77777777" w:rsidR="00B768B8" w:rsidRPr="00B768B8" w:rsidRDefault="00B768B8" w:rsidP="00E3302B">
      <w:pPr>
        <w:rPr>
          <w:rFonts w:cstheme="minorHAnsi"/>
          <w:b/>
        </w:rPr>
      </w:pPr>
    </w:p>
    <w:p w14:paraId="08A3163D" w14:textId="77777777" w:rsidR="00B768B8" w:rsidRPr="00B768B8" w:rsidRDefault="00B768B8" w:rsidP="00B768B8">
      <w:pPr>
        <w:tabs>
          <w:tab w:val="left" w:pos="720"/>
        </w:tabs>
        <w:rPr>
          <w:rFonts w:cstheme="minorHAnsi"/>
          <w:sz w:val="28"/>
        </w:rPr>
      </w:pPr>
      <w:r w:rsidRPr="00B768B8">
        <w:rPr>
          <w:rFonts w:cstheme="minorHAnsi"/>
          <w:sz w:val="28"/>
        </w:rPr>
        <w:t>To All Students (NEW AND CONTINUING):</w:t>
      </w:r>
    </w:p>
    <w:p w14:paraId="5EB0BE12" w14:textId="54FEEBA2" w:rsidR="00FE6B56" w:rsidRDefault="00B768B8" w:rsidP="00B768B8">
      <w:pPr>
        <w:tabs>
          <w:tab w:val="left" w:pos="0"/>
        </w:tabs>
        <w:contextualSpacing/>
        <w:rPr>
          <w:rFonts w:cstheme="minorHAnsi"/>
          <w:i/>
          <w:iCs/>
        </w:rPr>
      </w:pPr>
      <w:r w:rsidRPr="00B768B8">
        <w:rPr>
          <w:rFonts w:cstheme="minorHAnsi"/>
        </w:rPr>
        <w:t>Attached are the 20</w:t>
      </w:r>
      <w:r>
        <w:rPr>
          <w:rFonts w:cstheme="minorHAnsi"/>
        </w:rPr>
        <w:t>21-2022</w:t>
      </w:r>
      <w:r w:rsidRPr="00B768B8">
        <w:rPr>
          <w:rFonts w:cstheme="minorHAnsi"/>
        </w:rPr>
        <w:t xml:space="preserve"> Guidelines and Application for </w:t>
      </w:r>
      <w:r>
        <w:rPr>
          <w:rFonts w:cstheme="minorHAnsi"/>
        </w:rPr>
        <w:t>CTWS Tribal Education Loan/Grant Program</w:t>
      </w:r>
      <w:r w:rsidRPr="00B768B8">
        <w:rPr>
          <w:rFonts w:cstheme="minorHAnsi"/>
        </w:rPr>
        <w:t xml:space="preserve"> (Tribal Scholarship).  Please read the guidelines</w:t>
      </w:r>
      <w:r>
        <w:rPr>
          <w:rFonts w:cstheme="minorHAnsi"/>
        </w:rPr>
        <w:t xml:space="preserve"> and review changes </w:t>
      </w:r>
      <w:r w:rsidRPr="00B768B8">
        <w:rPr>
          <w:rFonts w:cstheme="minorHAnsi"/>
        </w:rPr>
        <w:t xml:space="preserve">carefully and make sure applications are filled out completely and legibly.  </w:t>
      </w:r>
      <w:r w:rsidRPr="00B768B8">
        <w:rPr>
          <w:rFonts w:cstheme="minorHAnsi"/>
          <w:iCs/>
        </w:rPr>
        <w:t>Incomplete and illegible applications will be returned to student</w:t>
      </w:r>
      <w:r w:rsidR="00825907">
        <w:rPr>
          <w:rFonts w:cstheme="minorHAnsi"/>
          <w:iCs/>
        </w:rPr>
        <w:t>/</w:t>
      </w:r>
      <w:r w:rsidRPr="00B768B8">
        <w:rPr>
          <w:rFonts w:cstheme="minorHAnsi"/>
          <w:iCs/>
        </w:rPr>
        <w:t xml:space="preserve"> applicant.</w:t>
      </w:r>
    </w:p>
    <w:p w14:paraId="52A295B8" w14:textId="77777777" w:rsidR="00FE6B56" w:rsidRPr="00FE6B56" w:rsidRDefault="00FE6B56" w:rsidP="00B768B8">
      <w:pPr>
        <w:tabs>
          <w:tab w:val="left" w:pos="0"/>
        </w:tabs>
        <w:contextualSpacing/>
        <w:rPr>
          <w:rFonts w:cstheme="minorHAnsi"/>
          <w:sz w:val="10"/>
          <w:szCs w:val="10"/>
        </w:rPr>
      </w:pPr>
    </w:p>
    <w:p w14:paraId="7D8DDE80" w14:textId="41C35451" w:rsidR="000D59DB" w:rsidRPr="00652BC8" w:rsidRDefault="000D59DB" w:rsidP="00B768B8">
      <w:pPr>
        <w:tabs>
          <w:tab w:val="left" w:pos="0"/>
        </w:tabs>
        <w:rPr>
          <w:rFonts w:cstheme="minorHAnsi"/>
          <w:b/>
          <w:bCs/>
        </w:rPr>
      </w:pPr>
      <w:r w:rsidRPr="00652BC8">
        <w:rPr>
          <w:rFonts w:cstheme="minorHAnsi"/>
          <w:b/>
          <w:bCs/>
        </w:rPr>
        <w:t xml:space="preserve">Changes </w:t>
      </w:r>
      <w:r w:rsidR="00FE6B56" w:rsidRPr="00652BC8">
        <w:rPr>
          <w:rFonts w:cstheme="minorHAnsi"/>
          <w:b/>
          <w:bCs/>
        </w:rPr>
        <w:t>to the 2021-2022 CTWS Tribal Education Loan/Grant Program</w:t>
      </w:r>
      <w:r w:rsidRPr="00652BC8">
        <w:rPr>
          <w:rFonts w:cstheme="minorHAnsi"/>
          <w:b/>
          <w:bCs/>
        </w:rPr>
        <w:t xml:space="preserve"> guidelines see </w:t>
      </w:r>
      <w:r w:rsidR="00FE6B56" w:rsidRPr="00652BC8">
        <w:rPr>
          <w:rFonts w:cstheme="minorHAnsi"/>
          <w:b/>
          <w:bCs/>
        </w:rPr>
        <w:t>P</w:t>
      </w:r>
      <w:r w:rsidRPr="00652BC8">
        <w:rPr>
          <w:rFonts w:cstheme="minorHAnsi"/>
          <w:b/>
          <w:bCs/>
        </w:rPr>
        <w:t xml:space="preserve">age 2 IV. Financial Assistance.  </w:t>
      </w:r>
      <w:r w:rsidR="00FE6B56" w:rsidRPr="00652BC8">
        <w:rPr>
          <w:rFonts w:cstheme="minorHAnsi"/>
          <w:b/>
          <w:bCs/>
        </w:rPr>
        <w:t xml:space="preserve">The additions are </w:t>
      </w:r>
      <w:r w:rsidRPr="00652BC8">
        <w:rPr>
          <w:rFonts w:cstheme="minorHAnsi"/>
          <w:b/>
          <w:bCs/>
        </w:rPr>
        <w:t>1) Educational Living Expenses (ELE) – is for on campus students attending school full time. 2) Full time online students will not receive ELE. 3) The ELE will be decreasing every school year according to CTWS budget cuts.</w:t>
      </w:r>
      <w:r w:rsidR="00EC5E01" w:rsidRPr="00652BC8">
        <w:rPr>
          <w:rFonts w:cstheme="minorHAnsi"/>
          <w:b/>
          <w:bCs/>
        </w:rPr>
        <w:t xml:space="preserve">  (Note: changes are in RED)</w:t>
      </w:r>
    </w:p>
    <w:p w14:paraId="1194F9B9" w14:textId="438B0223" w:rsidR="00B768B8" w:rsidRPr="00B768B8" w:rsidRDefault="00B768B8" w:rsidP="00B768B8">
      <w:pPr>
        <w:tabs>
          <w:tab w:val="left" w:pos="0"/>
        </w:tabs>
        <w:rPr>
          <w:rFonts w:cstheme="minorHAnsi"/>
        </w:rPr>
      </w:pPr>
      <w:r w:rsidRPr="00B768B8">
        <w:rPr>
          <w:rFonts w:cstheme="minorHAnsi"/>
        </w:rPr>
        <w:t>To supplement the tribal scholarshi</w:t>
      </w:r>
      <w:r w:rsidR="00EC5E01">
        <w:rPr>
          <w:rFonts w:cstheme="minorHAnsi"/>
        </w:rPr>
        <w:t xml:space="preserve">p, </w:t>
      </w:r>
      <w:r w:rsidRPr="00B768B8">
        <w:rPr>
          <w:rFonts w:cstheme="minorHAnsi"/>
        </w:rPr>
        <w:t xml:space="preserve">due to budget constraints within the Tribal Organization, please note that you are required to </w:t>
      </w:r>
      <w:r w:rsidR="00EC5E01">
        <w:rPr>
          <w:rFonts w:cstheme="minorHAnsi"/>
        </w:rPr>
        <w:t>apply for F</w:t>
      </w:r>
      <w:r w:rsidRPr="00B768B8">
        <w:rPr>
          <w:rFonts w:cstheme="minorHAnsi"/>
        </w:rPr>
        <w:t xml:space="preserve">ree </w:t>
      </w:r>
      <w:r w:rsidR="00EC5E01">
        <w:rPr>
          <w:rFonts w:cstheme="minorHAnsi"/>
        </w:rPr>
        <w:t>A</w:t>
      </w:r>
      <w:r w:rsidRPr="00B768B8">
        <w:rPr>
          <w:rFonts w:cstheme="minorHAnsi"/>
        </w:rPr>
        <w:t xml:space="preserve">pplication for </w:t>
      </w:r>
      <w:r w:rsidR="00EC5E01">
        <w:rPr>
          <w:rFonts w:cstheme="minorHAnsi"/>
        </w:rPr>
        <w:t>F</w:t>
      </w:r>
      <w:r w:rsidRPr="00B768B8">
        <w:rPr>
          <w:rFonts w:cstheme="minorHAnsi"/>
        </w:rPr>
        <w:t xml:space="preserve">ederal </w:t>
      </w:r>
      <w:r w:rsidR="00EC5E01">
        <w:rPr>
          <w:rFonts w:cstheme="minorHAnsi"/>
        </w:rPr>
        <w:t>S</w:t>
      </w:r>
      <w:r w:rsidRPr="00B768B8">
        <w:rPr>
          <w:rFonts w:cstheme="minorHAnsi"/>
        </w:rPr>
        <w:t xml:space="preserve">tudent </w:t>
      </w:r>
      <w:r w:rsidR="00EC5E01">
        <w:rPr>
          <w:rFonts w:cstheme="minorHAnsi"/>
        </w:rPr>
        <w:t>A</w:t>
      </w:r>
      <w:r w:rsidRPr="00B768B8">
        <w:rPr>
          <w:rFonts w:cstheme="minorHAnsi"/>
        </w:rPr>
        <w:t>id (FAFSA) (</w:t>
      </w:r>
      <w:hyperlink r:id="rId9" w:history="1">
        <w:r w:rsidRPr="00B768B8">
          <w:rPr>
            <w:rStyle w:val="Hyperlink"/>
            <w:rFonts w:cstheme="minorHAnsi"/>
          </w:rPr>
          <w:t>http://wwwfafsa.ed.gov</w:t>
        </w:r>
      </w:hyperlink>
      <w:r w:rsidRPr="00B768B8">
        <w:rPr>
          <w:rFonts w:cstheme="minorHAnsi"/>
        </w:rPr>
        <w:t xml:space="preserve">) </w:t>
      </w:r>
      <w:r w:rsidR="00FE6B56">
        <w:rPr>
          <w:rFonts w:cstheme="minorHAnsi"/>
        </w:rPr>
        <w:t xml:space="preserve"> and </w:t>
      </w:r>
      <w:r w:rsidR="00EC5E01">
        <w:rPr>
          <w:rFonts w:cstheme="minorHAnsi"/>
        </w:rPr>
        <w:t xml:space="preserve">to apply for </w:t>
      </w:r>
      <w:r w:rsidR="00FE6B56">
        <w:rPr>
          <w:rFonts w:cstheme="minorHAnsi"/>
        </w:rPr>
        <w:t xml:space="preserve">at least five other scholarships.  </w:t>
      </w:r>
      <w:r w:rsidRPr="00B768B8">
        <w:rPr>
          <w:rFonts w:cstheme="minorHAnsi"/>
        </w:rPr>
        <w:t>This is especially important in light of the fact that the Tribal Scholarship (Tuition, Books and Educational Living Expenses) Fund may decrease in the future due to tuition increases and the increase in students graduating from high school.</w:t>
      </w:r>
    </w:p>
    <w:p w14:paraId="09D8C62E" w14:textId="77777777" w:rsidR="00B768B8" w:rsidRPr="00FE6B56" w:rsidRDefault="00B768B8" w:rsidP="00B768B8">
      <w:pPr>
        <w:tabs>
          <w:tab w:val="left" w:pos="0"/>
        </w:tabs>
        <w:rPr>
          <w:rFonts w:cstheme="minorHAnsi"/>
          <w:bCs/>
        </w:rPr>
      </w:pPr>
      <w:r w:rsidRPr="00FE6B56">
        <w:rPr>
          <w:rFonts w:cstheme="minorHAnsi"/>
          <w:bCs/>
        </w:rPr>
        <w:t xml:space="preserve">The Tribal Scholarship is not intended to cover all educational expenses.  It is expected that students will contribute to the cost of attending college.   </w:t>
      </w:r>
    </w:p>
    <w:p w14:paraId="5AB05F43" w14:textId="77777777" w:rsidR="00B768B8" w:rsidRPr="00B768B8" w:rsidRDefault="00B768B8" w:rsidP="00B768B8">
      <w:pPr>
        <w:tabs>
          <w:tab w:val="left" w:pos="0"/>
        </w:tabs>
        <w:rPr>
          <w:rFonts w:cstheme="minorHAnsi"/>
        </w:rPr>
      </w:pPr>
      <w:r w:rsidRPr="00B768B8">
        <w:rPr>
          <w:rFonts w:cstheme="minorHAnsi"/>
        </w:rPr>
        <w:t>The Higher Education staff is committed to helping you in any way possible to make your transition to college life easier and to ensure successful completion.  Success depends on your commitment to cooperate and communicate with us.</w:t>
      </w:r>
    </w:p>
    <w:p w14:paraId="540CB139" w14:textId="07D3B37A" w:rsidR="00B768B8" w:rsidRPr="00B768B8" w:rsidRDefault="00652BC8" w:rsidP="00B768B8">
      <w:pPr>
        <w:rPr>
          <w:rFonts w:cstheme="minorHAnsi"/>
          <w:b/>
        </w:rPr>
      </w:pPr>
      <w:r w:rsidRPr="00652BC8">
        <w:rPr>
          <w:rFonts w:cstheme="minorHAnsi"/>
          <w:b/>
          <w:bCs/>
        </w:rPr>
        <w:t>Reminder the deadline for CTWS Tribal Education loan/grant application is July 1</w:t>
      </w:r>
      <w:r w:rsidRPr="00652BC8">
        <w:rPr>
          <w:rFonts w:cstheme="minorHAnsi"/>
          <w:b/>
          <w:bCs/>
          <w:vertAlign w:val="superscript"/>
        </w:rPr>
        <w:t>st</w:t>
      </w:r>
      <w:r w:rsidRPr="00652BC8">
        <w:rPr>
          <w:rFonts w:cstheme="minorHAnsi"/>
          <w:b/>
          <w:bCs/>
        </w:rPr>
        <w:t xml:space="preserve"> annually.  </w:t>
      </w:r>
      <w:r w:rsidR="00B768B8" w:rsidRPr="00B768B8">
        <w:rPr>
          <w:rFonts w:cstheme="minorHAnsi"/>
        </w:rPr>
        <w:t xml:space="preserve">If you have any </w:t>
      </w:r>
      <w:r w:rsidRPr="00B768B8">
        <w:rPr>
          <w:rFonts w:cstheme="minorHAnsi"/>
        </w:rPr>
        <w:t>questions,</w:t>
      </w:r>
      <w:r w:rsidR="00B768B8" w:rsidRPr="00B768B8">
        <w:rPr>
          <w:rFonts w:cstheme="minorHAnsi"/>
        </w:rPr>
        <w:t xml:space="preserve"> please call 541-553-3311</w:t>
      </w:r>
      <w:r w:rsidR="00FE6B56">
        <w:rPr>
          <w:rFonts w:cstheme="minorHAnsi"/>
        </w:rPr>
        <w:t>.</w:t>
      </w:r>
    </w:p>
    <w:p w14:paraId="1DD27416" w14:textId="273A144C" w:rsidR="00B768B8" w:rsidRDefault="00B768B8" w:rsidP="00B768B8">
      <w:pPr>
        <w:tabs>
          <w:tab w:val="left" w:pos="0"/>
        </w:tabs>
        <w:contextualSpacing/>
        <w:rPr>
          <w:rFonts w:cstheme="minorHAnsi"/>
        </w:rPr>
      </w:pPr>
      <w:r>
        <w:rPr>
          <w:rFonts w:cstheme="minorHAnsi"/>
        </w:rPr>
        <w:t>Sincerely,</w:t>
      </w:r>
    </w:p>
    <w:p w14:paraId="298EF764" w14:textId="6CB58626" w:rsidR="00B768B8" w:rsidRPr="0000302A" w:rsidRDefault="00B768B8" w:rsidP="00B768B8">
      <w:pPr>
        <w:tabs>
          <w:tab w:val="left" w:pos="0"/>
        </w:tabs>
        <w:contextualSpacing/>
        <w:rPr>
          <w:rFonts w:cstheme="minorHAnsi"/>
          <w:sz w:val="4"/>
          <w:szCs w:val="4"/>
        </w:rPr>
      </w:pPr>
    </w:p>
    <w:p w14:paraId="0AE8634F" w14:textId="65B928BA" w:rsidR="00B768B8" w:rsidRPr="00EC5E01" w:rsidRDefault="00FE6B56" w:rsidP="00B768B8">
      <w:pPr>
        <w:tabs>
          <w:tab w:val="left" w:pos="0"/>
        </w:tabs>
        <w:contextualSpacing/>
        <w:rPr>
          <w:rFonts w:ascii="Edwardian Script ITC" w:hAnsi="Edwardian Script ITC" w:cstheme="minorHAnsi"/>
          <w:sz w:val="40"/>
          <w:szCs w:val="40"/>
        </w:rPr>
      </w:pPr>
      <w:r w:rsidRPr="00EC5E01">
        <w:rPr>
          <w:rFonts w:ascii="Edwardian Script ITC" w:hAnsi="Edwardian Script ITC" w:cstheme="minorHAnsi"/>
          <w:sz w:val="40"/>
          <w:szCs w:val="40"/>
        </w:rPr>
        <w:t>Carroll Dick</w:t>
      </w:r>
    </w:p>
    <w:p w14:paraId="1FDA49B1" w14:textId="742E0278" w:rsidR="00B768B8" w:rsidRDefault="00B768B8" w:rsidP="00B768B8">
      <w:pPr>
        <w:tabs>
          <w:tab w:val="left" w:pos="0"/>
        </w:tabs>
        <w:contextualSpacing/>
        <w:rPr>
          <w:rFonts w:cstheme="minorHAnsi"/>
        </w:rPr>
      </w:pPr>
      <w:r w:rsidRPr="00B768B8">
        <w:rPr>
          <w:rFonts w:cstheme="minorHAnsi"/>
        </w:rPr>
        <w:t>Carroll Dick</w:t>
      </w:r>
      <w:r>
        <w:rPr>
          <w:rFonts w:cstheme="minorHAnsi"/>
        </w:rPr>
        <w:t>, Coordinator Higher Education</w:t>
      </w:r>
    </w:p>
    <w:p w14:paraId="3C3405B0" w14:textId="77777777" w:rsidR="00B768B8" w:rsidRPr="00F02209" w:rsidRDefault="006A44A7" w:rsidP="00B768B8">
      <w:pPr>
        <w:tabs>
          <w:tab w:val="left" w:pos="0"/>
        </w:tabs>
        <w:contextualSpacing/>
        <w:rPr>
          <w:rFonts w:cstheme="minorHAnsi"/>
          <w:sz w:val="18"/>
          <w:szCs w:val="18"/>
        </w:rPr>
      </w:pPr>
      <w:r w:rsidRPr="00F02209">
        <w:rPr>
          <w:rFonts w:cstheme="minorHAnsi"/>
          <w:sz w:val="18"/>
          <w:szCs w:val="18"/>
        </w:rPr>
        <w:t>PO Box C, 1110 Wasco Street, Warm Springs, OR 97761</w:t>
      </w:r>
      <w:r w:rsidR="00B768B8" w:rsidRPr="00F02209">
        <w:rPr>
          <w:rFonts w:cstheme="minorHAnsi"/>
          <w:sz w:val="18"/>
          <w:szCs w:val="18"/>
        </w:rPr>
        <w:t xml:space="preserve"> </w:t>
      </w:r>
    </w:p>
    <w:p w14:paraId="30EAF72B" w14:textId="77777777" w:rsidR="00B768B8" w:rsidRPr="00F02209" w:rsidRDefault="00E3302B" w:rsidP="00B768B8">
      <w:pPr>
        <w:tabs>
          <w:tab w:val="left" w:pos="0"/>
        </w:tabs>
        <w:contextualSpacing/>
        <w:rPr>
          <w:rFonts w:cstheme="minorHAnsi"/>
          <w:sz w:val="18"/>
          <w:szCs w:val="18"/>
        </w:rPr>
      </w:pPr>
      <w:r w:rsidRPr="00F02209">
        <w:rPr>
          <w:rFonts w:cstheme="minorHAnsi"/>
          <w:sz w:val="18"/>
          <w:szCs w:val="18"/>
        </w:rPr>
        <w:t>Phone: 541-553-3311 Fax: 541-553-2203</w:t>
      </w:r>
      <w:r w:rsidR="00B768B8" w:rsidRPr="00F02209">
        <w:rPr>
          <w:rFonts w:cstheme="minorHAnsi"/>
          <w:sz w:val="18"/>
          <w:szCs w:val="18"/>
        </w:rPr>
        <w:t xml:space="preserve"> </w:t>
      </w:r>
    </w:p>
    <w:p w14:paraId="55E6027B" w14:textId="0E9D17B4" w:rsidR="005C7B79" w:rsidRDefault="005C7B79" w:rsidP="00B768B8">
      <w:pPr>
        <w:tabs>
          <w:tab w:val="left" w:pos="0"/>
        </w:tabs>
        <w:contextualSpacing/>
        <w:rPr>
          <w:rStyle w:val="Hyperlink"/>
          <w:rFonts w:cstheme="minorHAnsi"/>
          <w:sz w:val="18"/>
          <w:szCs w:val="18"/>
        </w:rPr>
      </w:pPr>
      <w:r w:rsidRPr="00F02209">
        <w:rPr>
          <w:rFonts w:cstheme="minorHAnsi"/>
          <w:sz w:val="18"/>
          <w:szCs w:val="18"/>
        </w:rPr>
        <w:t xml:space="preserve">Email: </w:t>
      </w:r>
      <w:hyperlink r:id="rId10" w:history="1">
        <w:r w:rsidR="00B768B8" w:rsidRPr="00F02209">
          <w:rPr>
            <w:rStyle w:val="Hyperlink"/>
            <w:rFonts w:cstheme="minorHAnsi"/>
            <w:sz w:val="18"/>
            <w:szCs w:val="18"/>
          </w:rPr>
          <w:t>carroll.dick@wstribes.org</w:t>
        </w:r>
      </w:hyperlink>
    </w:p>
    <w:p w14:paraId="1450FE5D" w14:textId="37699D82" w:rsidR="00FE6B56" w:rsidRDefault="00FE6B56" w:rsidP="00B768B8">
      <w:pPr>
        <w:tabs>
          <w:tab w:val="left" w:pos="0"/>
        </w:tabs>
        <w:contextualSpacing/>
        <w:rPr>
          <w:rFonts w:cstheme="minorHAnsi"/>
          <w:sz w:val="20"/>
          <w:szCs w:val="20"/>
        </w:rPr>
      </w:pPr>
    </w:p>
    <w:p w14:paraId="6C85E5A0" w14:textId="3E70720C" w:rsidR="005C7B79" w:rsidRDefault="005C7B79" w:rsidP="00B768B8">
      <w:pPr>
        <w:tabs>
          <w:tab w:val="left" w:pos="0"/>
        </w:tabs>
        <w:contextualSpacing/>
        <w:rPr>
          <w:rFonts w:cstheme="minorHAnsi"/>
        </w:rPr>
      </w:pPr>
    </w:p>
    <w:p w14:paraId="36160585" w14:textId="77777777" w:rsidR="0077387B" w:rsidRPr="00FE6B56" w:rsidRDefault="005C7B79" w:rsidP="0077387B">
      <w:pPr>
        <w:tabs>
          <w:tab w:val="left" w:pos="0"/>
        </w:tabs>
        <w:contextualSpacing/>
        <w:jc w:val="center"/>
        <w:rPr>
          <w:rFonts w:cstheme="minorHAnsi"/>
          <w:b/>
          <w:bCs/>
          <w:sz w:val="18"/>
          <w:szCs w:val="18"/>
        </w:rPr>
      </w:pPr>
      <w:r w:rsidRPr="00FE6B56">
        <w:rPr>
          <w:rFonts w:cstheme="minorHAnsi"/>
          <w:b/>
          <w:bCs/>
          <w:sz w:val="18"/>
          <w:szCs w:val="18"/>
        </w:rPr>
        <w:t xml:space="preserve">Forever Learning </w:t>
      </w:r>
    </w:p>
    <w:p w14:paraId="4F5C03A3" w14:textId="43F7E265" w:rsidR="00F02209" w:rsidRPr="00FE6B56" w:rsidRDefault="00F02209" w:rsidP="0077387B">
      <w:pPr>
        <w:tabs>
          <w:tab w:val="left" w:pos="0"/>
        </w:tabs>
        <w:contextualSpacing/>
        <w:jc w:val="center"/>
        <w:rPr>
          <w:rFonts w:cstheme="minorHAnsi"/>
          <w:sz w:val="18"/>
          <w:szCs w:val="18"/>
        </w:rPr>
      </w:pPr>
      <w:r w:rsidRPr="00FE6B56">
        <w:rPr>
          <w:rFonts w:cstheme="minorHAnsi"/>
          <w:sz w:val="18"/>
          <w:szCs w:val="18"/>
        </w:rPr>
        <w:t>Ichishkiin ~ Forever Learning ~ Taaminwa (eternal) Isapsikwasha (learning)</w:t>
      </w:r>
    </w:p>
    <w:p w14:paraId="17B520B9" w14:textId="5B66E5FA" w:rsidR="00F02209" w:rsidRPr="00FE6B56" w:rsidRDefault="00F02209" w:rsidP="0077387B">
      <w:pPr>
        <w:tabs>
          <w:tab w:val="left" w:pos="0"/>
        </w:tabs>
        <w:contextualSpacing/>
        <w:jc w:val="center"/>
        <w:rPr>
          <w:rFonts w:cstheme="minorHAnsi"/>
          <w:sz w:val="18"/>
          <w:szCs w:val="18"/>
        </w:rPr>
      </w:pPr>
      <w:r w:rsidRPr="00FE6B56">
        <w:rPr>
          <w:rFonts w:cstheme="minorHAnsi"/>
          <w:sz w:val="18"/>
          <w:szCs w:val="18"/>
        </w:rPr>
        <w:t>Kikisht ~ Forever Learning ~ Daminwa (always) Enhxengiqnan (we are learning)</w:t>
      </w:r>
    </w:p>
    <w:p w14:paraId="6C5C5EBE" w14:textId="023AFDF2" w:rsidR="00B768B8" w:rsidRPr="00B768B8" w:rsidRDefault="00F02209" w:rsidP="00FE6B56">
      <w:pPr>
        <w:tabs>
          <w:tab w:val="left" w:pos="0"/>
        </w:tabs>
        <w:contextualSpacing/>
        <w:jc w:val="center"/>
        <w:rPr>
          <w:rFonts w:cstheme="minorHAnsi"/>
        </w:rPr>
      </w:pPr>
      <w:r w:rsidRPr="00FE6B56">
        <w:rPr>
          <w:rFonts w:cstheme="minorHAnsi"/>
          <w:sz w:val="18"/>
          <w:szCs w:val="18"/>
        </w:rPr>
        <w:t xml:space="preserve">Numu ~ Forever Learning ~ </w:t>
      </w:r>
      <w:r w:rsidR="005C7B79" w:rsidRPr="00FE6B56">
        <w:rPr>
          <w:rFonts w:cstheme="minorHAnsi"/>
          <w:sz w:val="18"/>
          <w:szCs w:val="18"/>
        </w:rPr>
        <w:t>Wunawe’yoo numu tunedyoi’koo</w:t>
      </w:r>
      <w:r w:rsidRPr="00FE6B56">
        <w:rPr>
          <w:rFonts w:cstheme="minorHAnsi"/>
          <w:sz w:val="18"/>
          <w:szCs w:val="18"/>
        </w:rPr>
        <w:t xml:space="preserve"> (forever teaching Paiute)</w:t>
      </w:r>
    </w:p>
    <w:sectPr w:rsidR="00B768B8" w:rsidRPr="00B768B8" w:rsidSect="005B53E6">
      <w:headerReference w:type="default" r:id="rId11"/>
      <w:headerReference w:type="first" r:id="rId12"/>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1A5F" w14:textId="77777777" w:rsidR="00754F0B" w:rsidRDefault="00754F0B" w:rsidP="004C1A69">
      <w:pPr>
        <w:spacing w:after="0" w:line="240" w:lineRule="auto"/>
      </w:pPr>
      <w:r>
        <w:separator/>
      </w:r>
    </w:p>
  </w:endnote>
  <w:endnote w:type="continuationSeparator" w:id="0">
    <w:p w14:paraId="382CBEC2" w14:textId="77777777" w:rsidR="00754F0B" w:rsidRDefault="00754F0B" w:rsidP="004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E3F3" w14:textId="77777777" w:rsidR="00754F0B" w:rsidRDefault="00754F0B" w:rsidP="004C1A69">
      <w:pPr>
        <w:spacing w:after="0" w:line="240" w:lineRule="auto"/>
      </w:pPr>
      <w:r>
        <w:separator/>
      </w:r>
    </w:p>
  </w:footnote>
  <w:footnote w:type="continuationSeparator" w:id="0">
    <w:p w14:paraId="3FB83837" w14:textId="77777777" w:rsidR="00754F0B" w:rsidRDefault="00754F0B" w:rsidP="004C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E582" w14:textId="77777777" w:rsidR="001B2CD7" w:rsidRDefault="001B2CD7">
    <w:pPr>
      <w:pStyle w:val="Header"/>
    </w:pPr>
    <w:r>
      <w:rPr>
        <w:noProof/>
      </w:rPr>
      <w:drawing>
        <wp:anchor distT="0" distB="0" distL="114300" distR="114300" simplePos="0" relativeHeight="251659264" behindDoc="1" locked="0" layoutInCell="1" allowOverlap="1" wp14:anchorId="298D7A50" wp14:editId="339A12F3">
          <wp:simplePos x="0" y="0"/>
          <wp:positionH relativeFrom="column">
            <wp:posOffset>-904875</wp:posOffset>
          </wp:positionH>
          <wp:positionV relativeFrom="paragraph">
            <wp:posOffset>-447675</wp:posOffset>
          </wp:positionV>
          <wp:extent cx="7757838" cy="10039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904" cy="10054965"/>
                  </a:xfrm>
                  <a:prstGeom prst="rect">
                    <a:avLst/>
                  </a:prstGeom>
                </pic:spPr>
              </pic:pic>
            </a:graphicData>
          </a:graphic>
        </wp:anchor>
      </w:drawing>
    </w:r>
  </w:p>
  <w:p w14:paraId="30C36C11" w14:textId="77777777" w:rsidR="001B2CD7" w:rsidRDefault="001B2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D529" w14:textId="77777777" w:rsidR="001A2580" w:rsidRDefault="00B47432">
    <w:pPr>
      <w:pStyle w:val="Header"/>
    </w:pPr>
    <w:r>
      <w:rPr>
        <w:noProof/>
      </w:rPr>
      <w:drawing>
        <wp:anchor distT="0" distB="0" distL="114300" distR="114300" simplePos="0" relativeHeight="251658240" behindDoc="1" locked="0" layoutInCell="1" allowOverlap="1" wp14:anchorId="38D5BD7C" wp14:editId="7AD30347">
          <wp:simplePos x="0" y="0"/>
          <wp:positionH relativeFrom="column">
            <wp:posOffset>-904875</wp:posOffset>
          </wp:positionH>
          <wp:positionV relativeFrom="paragraph">
            <wp:posOffset>-466725</wp:posOffset>
          </wp:positionV>
          <wp:extent cx="7789589" cy="10080643"/>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9589" cy="10080643"/>
                  </a:xfrm>
                  <a:prstGeom prst="rect">
                    <a:avLst/>
                  </a:prstGeom>
                </pic:spPr>
              </pic:pic>
            </a:graphicData>
          </a:graphic>
        </wp:anchor>
      </w:drawing>
    </w:r>
  </w:p>
  <w:p w14:paraId="5E4E6B92" w14:textId="77777777" w:rsidR="001A2580" w:rsidRDefault="001A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72C26"/>
    <w:multiLevelType w:val="hybridMultilevel"/>
    <w:tmpl w:val="E6E8D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94"/>
    <w:rsid w:val="0000302A"/>
    <w:rsid w:val="00024478"/>
    <w:rsid w:val="00032780"/>
    <w:rsid w:val="00043525"/>
    <w:rsid w:val="0008186B"/>
    <w:rsid w:val="00086355"/>
    <w:rsid w:val="000D23A1"/>
    <w:rsid w:val="000D59DB"/>
    <w:rsid w:val="000E4140"/>
    <w:rsid w:val="0011457D"/>
    <w:rsid w:val="00117EEC"/>
    <w:rsid w:val="0012204D"/>
    <w:rsid w:val="00124A35"/>
    <w:rsid w:val="001272C5"/>
    <w:rsid w:val="001369E3"/>
    <w:rsid w:val="00140533"/>
    <w:rsid w:val="0015008F"/>
    <w:rsid w:val="00155304"/>
    <w:rsid w:val="00190683"/>
    <w:rsid w:val="00196CBD"/>
    <w:rsid w:val="001A2580"/>
    <w:rsid w:val="001A3B98"/>
    <w:rsid w:val="001A449C"/>
    <w:rsid w:val="001B2CD7"/>
    <w:rsid w:val="001C07FF"/>
    <w:rsid w:val="001D741F"/>
    <w:rsid w:val="00260109"/>
    <w:rsid w:val="00264FF8"/>
    <w:rsid w:val="0029100E"/>
    <w:rsid w:val="00292A85"/>
    <w:rsid w:val="00295F4E"/>
    <w:rsid w:val="002A347A"/>
    <w:rsid w:val="002B1CA2"/>
    <w:rsid w:val="002B65EE"/>
    <w:rsid w:val="002F34DE"/>
    <w:rsid w:val="002F6056"/>
    <w:rsid w:val="00303700"/>
    <w:rsid w:val="003338A3"/>
    <w:rsid w:val="00337B65"/>
    <w:rsid w:val="00361F49"/>
    <w:rsid w:val="00362C1C"/>
    <w:rsid w:val="0037221D"/>
    <w:rsid w:val="00386D4C"/>
    <w:rsid w:val="00387D91"/>
    <w:rsid w:val="003A458B"/>
    <w:rsid w:val="003B74EE"/>
    <w:rsid w:val="003B7667"/>
    <w:rsid w:val="003D7082"/>
    <w:rsid w:val="003D744E"/>
    <w:rsid w:val="003E2599"/>
    <w:rsid w:val="003F4AA1"/>
    <w:rsid w:val="0040328F"/>
    <w:rsid w:val="00413C2F"/>
    <w:rsid w:val="004331D8"/>
    <w:rsid w:val="00440006"/>
    <w:rsid w:val="0045038D"/>
    <w:rsid w:val="00457698"/>
    <w:rsid w:val="0047119E"/>
    <w:rsid w:val="00477EEE"/>
    <w:rsid w:val="004835C6"/>
    <w:rsid w:val="00487E41"/>
    <w:rsid w:val="004A60A2"/>
    <w:rsid w:val="004C168A"/>
    <w:rsid w:val="004C1A69"/>
    <w:rsid w:val="004F091C"/>
    <w:rsid w:val="005162E8"/>
    <w:rsid w:val="00531669"/>
    <w:rsid w:val="005435EF"/>
    <w:rsid w:val="00557C45"/>
    <w:rsid w:val="00563CBE"/>
    <w:rsid w:val="005757F0"/>
    <w:rsid w:val="005835B8"/>
    <w:rsid w:val="00587B9E"/>
    <w:rsid w:val="005A1A8F"/>
    <w:rsid w:val="005B53E6"/>
    <w:rsid w:val="005C7B79"/>
    <w:rsid w:val="005E41DE"/>
    <w:rsid w:val="005F67AF"/>
    <w:rsid w:val="006014B0"/>
    <w:rsid w:val="00607637"/>
    <w:rsid w:val="00614D74"/>
    <w:rsid w:val="00627FA2"/>
    <w:rsid w:val="00636C87"/>
    <w:rsid w:val="00652BC8"/>
    <w:rsid w:val="00653173"/>
    <w:rsid w:val="00657770"/>
    <w:rsid w:val="00682C8F"/>
    <w:rsid w:val="006974B8"/>
    <w:rsid w:val="006A44A7"/>
    <w:rsid w:val="0070164E"/>
    <w:rsid w:val="00701B52"/>
    <w:rsid w:val="00731A58"/>
    <w:rsid w:val="00733DB2"/>
    <w:rsid w:val="00754F0B"/>
    <w:rsid w:val="00761CD3"/>
    <w:rsid w:val="00765410"/>
    <w:rsid w:val="0077387B"/>
    <w:rsid w:val="00795775"/>
    <w:rsid w:val="007969CC"/>
    <w:rsid w:val="0079758E"/>
    <w:rsid w:val="007D1551"/>
    <w:rsid w:val="00817FF9"/>
    <w:rsid w:val="00825907"/>
    <w:rsid w:val="008316FD"/>
    <w:rsid w:val="00837DBA"/>
    <w:rsid w:val="00842BEC"/>
    <w:rsid w:val="00846734"/>
    <w:rsid w:val="008638DD"/>
    <w:rsid w:val="00874F36"/>
    <w:rsid w:val="008821FF"/>
    <w:rsid w:val="0088298B"/>
    <w:rsid w:val="008965B4"/>
    <w:rsid w:val="008A1121"/>
    <w:rsid w:val="008E2099"/>
    <w:rsid w:val="00921799"/>
    <w:rsid w:val="009221F3"/>
    <w:rsid w:val="00975774"/>
    <w:rsid w:val="009A704E"/>
    <w:rsid w:val="009F6BD8"/>
    <w:rsid w:val="00A13ED6"/>
    <w:rsid w:val="00A36A3E"/>
    <w:rsid w:val="00A3707D"/>
    <w:rsid w:val="00A40385"/>
    <w:rsid w:val="00A43E92"/>
    <w:rsid w:val="00A50EE2"/>
    <w:rsid w:val="00A51DCB"/>
    <w:rsid w:val="00A60E28"/>
    <w:rsid w:val="00A73E5A"/>
    <w:rsid w:val="00AA33D3"/>
    <w:rsid w:val="00AB554F"/>
    <w:rsid w:val="00AC7029"/>
    <w:rsid w:val="00AE523F"/>
    <w:rsid w:val="00AF08F6"/>
    <w:rsid w:val="00B21899"/>
    <w:rsid w:val="00B233DE"/>
    <w:rsid w:val="00B33E0D"/>
    <w:rsid w:val="00B47432"/>
    <w:rsid w:val="00B51224"/>
    <w:rsid w:val="00B71E67"/>
    <w:rsid w:val="00B768B8"/>
    <w:rsid w:val="00B91219"/>
    <w:rsid w:val="00BA2B42"/>
    <w:rsid w:val="00BA75CC"/>
    <w:rsid w:val="00C03D47"/>
    <w:rsid w:val="00C10376"/>
    <w:rsid w:val="00C57415"/>
    <w:rsid w:val="00C73D31"/>
    <w:rsid w:val="00C74D89"/>
    <w:rsid w:val="00CA498F"/>
    <w:rsid w:val="00CF762F"/>
    <w:rsid w:val="00D15C1F"/>
    <w:rsid w:val="00D35E42"/>
    <w:rsid w:val="00D40242"/>
    <w:rsid w:val="00DB33F0"/>
    <w:rsid w:val="00DC564D"/>
    <w:rsid w:val="00DD06A3"/>
    <w:rsid w:val="00DD57A4"/>
    <w:rsid w:val="00E160B1"/>
    <w:rsid w:val="00E242CD"/>
    <w:rsid w:val="00E3302B"/>
    <w:rsid w:val="00E37F3F"/>
    <w:rsid w:val="00E410F2"/>
    <w:rsid w:val="00E617E3"/>
    <w:rsid w:val="00E76FD5"/>
    <w:rsid w:val="00E81131"/>
    <w:rsid w:val="00EC5D4F"/>
    <w:rsid w:val="00EC5E01"/>
    <w:rsid w:val="00EE4600"/>
    <w:rsid w:val="00EE5B5B"/>
    <w:rsid w:val="00EE73FC"/>
    <w:rsid w:val="00F01ECD"/>
    <w:rsid w:val="00F02209"/>
    <w:rsid w:val="00F53D05"/>
    <w:rsid w:val="00F56A26"/>
    <w:rsid w:val="00F633BD"/>
    <w:rsid w:val="00F63A5E"/>
    <w:rsid w:val="00F81E57"/>
    <w:rsid w:val="00F9082B"/>
    <w:rsid w:val="00F92AF6"/>
    <w:rsid w:val="00F936AD"/>
    <w:rsid w:val="00FA6600"/>
    <w:rsid w:val="00FA6D94"/>
    <w:rsid w:val="00FB0A2F"/>
    <w:rsid w:val="00FB5400"/>
    <w:rsid w:val="00FC3EF2"/>
    <w:rsid w:val="00FD2164"/>
    <w:rsid w:val="00FE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E253F"/>
  <w15:docId w15:val="{E795EAFD-C7D7-4248-AAEC-6EB14EA0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D8"/>
  </w:style>
  <w:style w:type="paragraph" w:styleId="Heading2">
    <w:name w:val="heading 2"/>
    <w:basedOn w:val="Normal"/>
    <w:next w:val="Normal"/>
    <w:link w:val="Heading2Char"/>
    <w:qFormat/>
    <w:rsid w:val="005B53E6"/>
    <w:pPr>
      <w:keepNext/>
      <w:spacing w:after="0" w:line="240" w:lineRule="auto"/>
      <w:jc w:val="center"/>
      <w:outlineLvl w:val="1"/>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character" w:customStyle="1" w:styleId="Heading2Char">
    <w:name w:val="Heading 2 Char"/>
    <w:basedOn w:val="DefaultParagraphFont"/>
    <w:link w:val="Heading2"/>
    <w:rsid w:val="005B53E6"/>
    <w:rPr>
      <w:rFonts w:ascii="Times New Roman" w:eastAsia="Times New Roman" w:hAnsi="Times New Roman" w:cs="Times New Roman"/>
      <w:b/>
      <w:bCs/>
      <w:sz w:val="48"/>
      <w:szCs w:val="24"/>
    </w:rPr>
  </w:style>
  <w:style w:type="table" w:styleId="TableGrid">
    <w:name w:val="Table Grid"/>
    <w:basedOn w:val="TableNormal"/>
    <w:rsid w:val="005B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3E6"/>
    <w:rPr>
      <w:color w:val="0563C1" w:themeColor="hyperlink"/>
      <w:u w:val="single"/>
    </w:rPr>
  </w:style>
  <w:style w:type="paragraph" w:styleId="ListParagraph">
    <w:name w:val="List Paragraph"/>
    <w:basedOn w:val="Normal"/>
    <w:uiPriority w:val="34"/>
    <w:qFormat/>
    <w:rsid w:val="00F81E57"/>
    <w:pPr>
      <w:ind w:left="720"/>
      <w:contextualSpacing/>
    </w:pPr>
  </w:style>
  <w:style w:type="paragraph" w:customStyle="1" w:styleId="InsideAddress">
    <w:name w:val="Inside Address"/>
    <w:basedOn w:val="Normal"/>
    <w:rsid w:val="006A44A7"/>
    <w:pPr>
      <w:spacing w:after="0" w:line="220" w:lineRule="atLeast"/>
      <w:jc w:val="both"/>
    </w:pPr>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6A4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4A7"/>
    <w:rPr>
      <w:rFonts w:ascii="Segoe UI" w:hAnsi="Segoe UI" w:cs="Segoe UI"/>
      <w:sz w:val="18"/>
      <w:szCs w:val="18"/>
    </w:rPr>
  </w:style>
  <w:style w:type="character" w:styleId="UnresolvedMention">
    <w:name w:val="Unresolved Mention"/>
    <w:basedOn w:val="DefaultParagraphFont"/>
    <w:uiPriority w:val="99"/>
    <w:semiHidden/>
    <w:unhideWhenUsed/>
    <w:rsid w:val="005C7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roll.dick@wstribes.org" TargetMode="External"/><Relationship Id="rId4" Type="http://schemas.openxmlformats.org/officeDocument/2006/relationships/settings" Target="settings.xml"/><Relationship Id="rId9" Type="http://schemas.openxmlformats.org/officeDocument/2006/relationships/hyperlink" Target="http://wwwfafsa.ed.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4C3D-EBBA-44E0-9582-3184810A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Fong</dc:creator>
  <cp:lastModifiedBy>Carroll Dick</cp:lastModifiedBy>
  <cp:revision>8</cp:revision>
  <cp:lastPrinted>2021-04-09T20:25:00Z</cp:lastPrinted>
  <dcterms:created xsi:type="dcterms:W3CDTF">2021-03-24T16:36:00Z</dcterms:created>
  <dcterms:modified xsi:type="dcterms:W3CDTF">2021-04-13T20:45:00Z</dcterms:modified>
</cp:coreProperties>
</file>