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496B" w14:textId="0A7440CB" w:rsidR="00680F40" w:rsidRPr="009B3446" w:rsidRDefault="009B3446" w:rsidP="009B3446">
      <w:pPr>
        <w:tabs>
          <w:tab w:val="left" w:pos="3336"/>
        </w:tabs>
        <w:contextualSpacing/>
        <w:rPr>
          <w:sz w:val="12"/>
          <w:szCs w:val="12"/>
        </w:rPr>
      </w:pPr>
      <w:r>
        <w:rPr>
          <w:sz w:val="24"/>
          <w:szCs w:val="24"/>
        </w:rPr>
        <w:tab/>
      </w:r>
    </w:p>
    <w:p w14:paraId="6C201CEA" w14:textId="35F9EE29" w:rsidR="00ED6AEB" w:rsidRPr="00054D7E" w:rsidRDefault="4A1733D0" w:rsidP="009B3446">
      <w:pPr>
        <w:tabs>
          <w:tab w:val="left" w:pos="6168"/>
        </w:tabs>
        <w:contextualSpacing/>
        <w:rPr>
          <w:rFonts w:ascii="Arial" w:hAnsi="Arial" w:cs="Arial"/>
          <w:b/>
          <w:bCs/>
          <w:color w:val="FF0000"/>
          <w:sz w:val="24"/>
          <w:szCs w:val="24"/>
        </w:rPr>
      </w:pPr>
      <w:bookmarkStart w:id="0" w:name="_Hlk48797853"/>
      <w:r w:rsidRPr="00054D7E">
        <w:rPr>
          <w:rFonts w:ascii="Arial" w:hAnsi="Arial" w:cs="Arial"/>
          <w:sz w:val="24"/>
          <w:szCs w:val="24"/>
        </w:rPr>
        <w:t>Brian Gales, Incident Commander</w:t>
      </w:r>
      <w:r w:rsidRPr="00054D7E">
        <w:rPr>
          <w:rFonts w:ascii="Arial" w:hAnsi="Arial" w:cs="Arial"/>
          <w:b/>
          <w:bCs/>
          <w:sz w:val="24"/>
          <w:szCs w:val="24"/>
        </w:rPr>
        <w:t xml:space="preserve">          </w:t>
      </w:r>
      <w:r w:rsidR="00F4113B">
        <w:rPr>
          <w:rFonts w:ascii="Arial" w:hAnsi="Arial" w:cs="Arial"/>
          <w:b/>
          <w:bCs/>
          <w:sz w:val="24"/>
          <w:szCs w:val="24"/>
        </w:rPr>
        <w:t xml:space="preserve"> </w:t>
      </w:r>
      <w:r w:rsidRPr="00054D7E">
        <w:rPr>
          <w:rFonts w:ascii="Arial" w:hAnsi="Arial" w:cs="Arial"/>
          <w:b/>
          <w:bCs/>
          <w:sz w:val="24"/>
          <w:szCs w:val="24"/>
        </w:rPr>
        <w:t xml:space="preserve">           </w:t>
      </w:r>
      <w:r w:rsidR="00BA6EA3">
        <w:rPr>
          <w:rFonts w:ascii="Arial" w:hAnsi="Arial" w:cs="Arial"/>
          <w:b/>
          <w:bCs/>
          <w:sz w:val="24"/>
          <w:szCs w:val="24"/>
        </w:rPr>
        <w:t xml:space="preserve">    </w:t>
      </w:r>
      <w:r w:rsidRPr="00054D7E">
        <w:rPr>
          <w:rFonts w:ascii="Arial" w:hAnsi="Arial" w:cs="Arial"/>
          <w:b/>
          <w:bCs/>
          <w:sz w:val="24"/>
          <w:szCs w:val="24"/>
        </w:rPr>
        <w:t xml:space="preserve">       </w:t>
      </w:r>
      <w:r w:rsidRPr="00054D7E">
        <w:rPr>
          <w:rFonts w:ascii="Arial" w:hAnsi="Arial" w:cs="Arial"/>
          <w:sz w:val="24"/>
          <w:szCs w:val="24"/>
        </w:rPr>
        <w:t xml:space="preserve"> </w:t>
      </w:r>
      <w:r w:rsidR="009B3446">
        <w:rPr>
          <w:rFonts w:ascii="Arial" w:hAnsi="Arial" w:cs="Arial"/>
          <w:sz w:val="24"/>
          <w:szCs w:val="24"/>
        </w:rPr>
        <w:t xml:space="preserve">                                  </w:t>
      </w:r>
      <w:r w:rsidR="00343B42">
        <w:rPr>
          <w:rFonts w:ascii="Arial" w:hAnsi="Arial" w:cs="Arial"/>
          <w:sz w:val="24"/>
          <w:szCs w:val="24"/>
        </w:rPr>
        <w:t>Aaron Schuh</w:t>
      </w:r>
      <w:r w:rsidRPr="00054D7E">
        <w:rPr>
          <w:rFonts w:ascii="Arial" w:hAnsi="Arial" w:cs="Arial"/>
          <w:sz w:val="24"/>
          <w:szCs w:val="24"/>
        </w:rPr>
        <w:t>, Deputy IC</w:t>
      </w:r>
    </w:p>
    <w:bookmarkEnd w:id="0"/>
    <w:p w14:paraId="01FDE0CF" w14:textId="03A612D6" w:rsidR="004C2411" w:rsidRPr="004C2411" w:rsidRDefault="00F4113B" w:rsidP="004C2411">
      <w:pPr>
        <w:tabs>
          <w:tab w:val="left" w:pos="1120"/>
        </w:tabs>
        <w:contextualSpacing/>
        <w:rPr>
          <w:rFonts w:ascii="Arial" w:hAnsi="Arial" w:cs="Arial"/>
          <w:sz w:val="4"/>
          <w:szCs w:val="4"/>
        </w:rPr>
      </w:pPr>
      <w:r>
        <w:rPr>
          <w:rFonts w:ascii="Arial" w:hAnsi="Arial" w:cs="Arial"/>
          <w:b/>
          <w:bCs/>
          <w:color w:val="FF0000"/>
          <w:sz w:val="24"/>
          <w:szCs w:val="24"/>
        </w:rPr>
        <w:tab/>
      </w:r>
    </w:p>
    <w:tbl>
      <w:tblPr>
        <w:tblpPr w:leftFromText="180" w:rightFromText="180" w:vertAnchor="text" w:horzAnchor="margin" w:tblpY="140"/>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690"/>
        <w:gridCol w:w="4405"/>
      </w:tblGrid>
      <w:tr w:rsidR="008E6AF9" w:rsidRPr="00054D7E" w14:paraId="505ECA92" w14:textId="77777777" w:rsidTr="00E47654">
        <w:trPr>
          <w:trHeight w:val="357"/>
        </w:trPr>
        <w:tc>
          <w:tcPr>
            <w:tcW w:w="2695" w:type="dxa"/>
            <w:shd w:val="clear" w:color="auto" w:fill="A7FF4F"/>
            <w:noWrap/>
            <w:vAlign w:val="center"/>
            <w:hideMark/>
          </w:tcPr>
          <w:p w14:paraId="0AADD828" w14:textId="77777777" w:rsidR="008E6AF9" w:rsidRPr="00992463" w:rsidRDefault="008E6AF9" w:rsidP="009A3ABF">
            <w:pPr>
              <w:jc w:val="center"/>
              <w:rPr>
                <w:rFonts w:eastAsia="Times New Roman" w:cstheme="minorHAnsi"/>
                <w:b/>
                <w:bCs/>
                <w:sz w:val="24"/>
                <w:szCs w:val="24"/>
              </w:rPr>
            </w:pPr>
            <w:r w:rsidRPr="00054D7E">
              <w:rPr>
                <w:rFonts w:eastAsia="Times New Roman" w:cstheme="minorHAnsi"/>
                <w:b/>
                <w:bCs/>
                <w:sz w:val="24"/>
                <w:szCs w:val="24"/>
              </w:rPr>
              <w:t>Start date: Aug. 16, 2020</w:t>
            </w:r>
          </w:p>
        </w:tc>
        <w:tc>
          <w:tcPr>
            <w:tcW w:w="3690" w:type="dxa"/>
            <w:shd w:val="clear" w:color="auto" w:fill="A7FF4F"/>
            <w:vAlign w:val="center"/>
          </w:tcPr>
          <w:p w14:paraId="4A4A2F67" w14:textId="7D284DB9" w:rsidR="008E6AF9" w:rsidRPr="00054D7E" w:rsidRDefault="009A3ABF" w:rsidP="009A3ABF">
            <w:pPr>
              <w:jc w:val="center"/>
              <w:rPr>
                <w:rFonts w:eastAsia="Times New Roman" w:cstheme="minorHAnsi"/>
                <w:b/>
                <w:bCs/>
                <w:sz w:val="24"/>
                <w:szCs w:val="24"/>
              </w:rPr>
            </w:pPr>
            <w:r w:rsidRPr="00BA2872">
              <w:rPr>
                <w:rFonts w:eastAsia="Times New Roman"/>
                <w:b/>
                <w:bCs/>
                <w:sz w:val="24"/>
                <w:szCs w:val="24"/>
              </w:rPr>
              <w:t xml:space="preserve">Containment: </w:t>
            </w:r>
            <w:r w:rsidR="00E734D8">
              <w:rPr>
                <w:rFonts w:eastAsia="Times New Roman"/>
                <w:b/>
                <w:bCs/>
                <w:sz w:val="24"/>
                <w:szCs w:val="24"/>
              </w:rPr>
              <w:t>4</w:t>
            </w:r>
            <w:r w:rsidR="00E47654">
              <w:rPr>
                <w:rFonts w:eastAsia="Times New Roman"/>
                <w:b/>
                <w:bCs/>
                <w:sz w:val="24"/>
                <w:szCs w:val="24"/>
              </w:rPr>
              <w:t>5</w:t>
            </w:r>
            <w:r w:rsidRPr="00BA2872">
              <w:rPr>
                <w:rFonts w:eastAsia="Times New Roman"/>
                <w:b/>
                <w:bCs/>
                <w:sz w:val="24"/>
                <w:szCs w:val="24"/>
              </w:rPr>
              <w:t>%</w:t>
            </w:r>
          </w:p>
        </w:tc>
        <w:tc>
          <w:tcPr>
            <w:tcW w:w="4405" w:type="dxa"/>
            <w:shd w:val="clear" w:color="auto" w:fill="A7FF4F"/>
            <w:noWrap/>
            <w:vAlign w:val="center"/>
            <w:hideMark/>
          </w:tcPr>
          <w:p w14:paraId="1B095717" w14:textId="36E174AA" w:rsidR="008E6AF9" w:rsidRPr="00992463" w:rsidRDefault="0008507D" w:rsidP="009A3ABF">
            <w:pPr>
              <w:jc w:val="center"/>
              <w:rPr>
                <w:rFonts w:eastAsia="Times New Roman" w:cstheme="minorHAnsi"/>
                <w:b/>
                <w:bCs/>
                <w:sz w:val="24"/>
                <w:szCs w:val="24"/>
              </w:rPr>
            </w:pPr>
            <w:hyperlink r:id="rId11" w:history="1">
              <w:r w:rsidR="009A3ABF" w:rsidRPr="009A3ABF">
                <w:rPr>
                  <w:rFonts w:eastAsia="Times New Roman"/>
                  <w:b/>
                  <w:sz w:val="24"/>
                  <w:szCs w:val="24"/>
                </w:rPr>
                <w:t>facebook.com/LionsheadFire</w:t>
              </w:r>
            </w:hyperlink>
          </w:p>
        </w:tc>
      </w:tr>
      <w:tr w:rsidR="008E6AF9" w:rsidRPr="00054D7E" w14:paraId="3812CDB6" w14:textId="77777777" w:rsidTr="00E47654">
        <w:trPr>
          <w:trHeight w:val="520"/>
        </w:trPr>
        <w:tc>
          <w:tcPr>
            <w:tcW w:w="2695" w:type="dxa"/>
            <w:shd w:val="clear" w:color="auto" w:fill="A7FF4F"/>
            <w:noWrap/>
            <w:vAlign w:val="center"/>
            <w:hideMark/>
          </w:tcPr>
          <w:p w14:paraId="5F8E2C3D" w14:textId="7964DA80" w:rsidR="008E6AF9" w:rsidRPr="00236FEB" w:rsidRDefault="00BA2872" w:rsidP="6F023F83">
            <w:pPr>
              <w:rPr>
                <w:rFonts w:eastAsia="Times New Roman"/>
                <w:b/>
                <w:bCs/>
                <w:sz w:val="24"/>
                <w:szCs w:val="24"/>
                <w:highlight w:val="yellow"/>
              </w:rPr>
            </w:pPr>
            <w:r w:rsidRPr="00936B7E">
              <w:rPr>
                <w:rFonts w:eastAsia="Times New Roman"/>
                <w:b/>
                <w:bCs/>
                <w:sz w:val="24"/>
                <w:szCs w:val="24"/>
              </w:rPr>
              <w:t>Fire size: 204,3</w:t>
            </w:r>
            <w:r w:rsidR="004646F7">
              <w:rPr>
                <w:rFonts w:eastAsia="Times New Roman"/>
                <w:b/>
                <w:bCs/>
                <w:sz w:val="24"/>
                <w:szCs w:val="24"/>
              </w:rPr>
              <w:t>85</w:t>
            </w:r>
            <w:bookmarkStart w:id="1" w:name="_GoBack"/>
            <w:bookmarkEnd w:id="1"/>
            <w:r w:rsidRPr="00936B7E">
              <w:rPr>
                <w:rFonts w:eastAsia="Times New Roman"/>
                <w:b/>
                <w:bCs/>
                <w:sz w:val="24"/>
                <w:szCs w:val="24"/>
              </w:rPr>
              <w:t xml:space="preserve"> acres</w:t>
            </w:r>
          </w:p>
        </w:tc>
        <w:tc>
          <w:tcPr>
            <w:tcW w:w="3690" w:type="dxa"/>
            <w:shd w:val="clear" w:color="auto" w:fill="A7FF4F"/>
            <w:vAlign w:val="center"/>
          </w:tcPr>
          <w:p w14:paraId="6C43FAE5" w14:textId="5106E5B6" w:rsidR="008E6AF9" w:rsidRPr="00236FEB" w:rsidRDefault="009A3ABF" w:rsidP="4D0A6087">
            <w:pPr>
              <w:rPr>
                <w:rFonts w:eastAsia="Times New Roman"/>
                <w:b/>
                <w:bCs/>
                <w:sz w:val="24"/>
                <w:szCs w:val="24"/>
                <w:highlight w:val="yellow"/>
              </w:rPr>
            </w:pPr>
            <w:r w:rsidRPr="00054D7E">
              <w:rPr>
                <w:rFonts w:eastAsia="Times New Roman" w:cstheme="minorHAnsi"/>
                <w:b/>
                <w:bCs/>
                <w:sz w:val="24"/>
                <w:szCs w:val="24"/>
              </w:rPr>
              <w:t>Pub</w:t>
            </w:r>
            <w:r>
              <w:rPr>
                <w:rFonts w:eastAsia="Times New Roman" w:cstheme="minorHAnsi"/>
                <w:b/>
                <w:bCs/>
                <w:sz w:val="24"/>
                <w:szCs w:val="24"/>
              </w:rPr>
              <w:t>l</w:t>
            </w:r>
            <w:r w:rsidRPr="00054D7E">
              <w:rPr>
                <w:rFonts w:eastAsia="Times New Roman" w:cstheme="minorHAnsi"/>
                <w:b/>
                <w:bCs/>
                <w:sz w:val="24"/>
                <w:szCs w:val="24"/>
              </w:rPr>
              <w:t>ic information</w:t>
            </w:r>
            <w:r>
              <w:rPr>
                <w:rFonts w:eastAsia="Times New Roman" w:cstheme="minorHAnsi"/>
                <w:b/>
                <w:bCs/>
                <w:sz w:val="24"/>
                <w:szCs w:val="24"/>
              </w:rPr>
              <w:t>: 971-277-5075</w:t>
            </w:r>
          </w:p>
        </w:tc>
        <w:tc>
          <w:tcPr>
            <w:tcW w:w="4405" w:type="dxa"/>
            <w:shd w:val="clear" w:color="auto" w:fill="A7FF4F"/>
            <w:noWrap/>
            <w:vAlign w:val="center"/>
            <w:hideMark/>
          </w:tcPr>
          <w:p w14:paraId="06FD2220" w14:textId="7EAE4F1A" w:rsidR="008E6AF9" w:rsidRPr="00236FEB" w:rsidRDefault="009A3ABF" w:rsidP="008E6AF9">
            <w:pPr>
              <w:rPr>
                <w:rFonts w:eastAsia="Times New Roman" w:cstheme="minorHAnsi"/>
                <w:b/>
                <w:bCs/>
                <w:sz w:val="24"/>
                <w:szCs w:val="24"/>
                <w:highlight w:val="yellow"/>
              </w:rPr>
            </w:pPr>
            <w:r w:rsidRPr="009D35CB">
              <w:rPr>
                <w:rFonts w:eastAsia="Times New Roman"/>
                <w:b/>
                <w:bCs/>
                <w:sz w:val="24"/>
                <w:szCs w:val="24"/>
              </w:rPr>
              <w:t>https://inciweb.nwcg.gov/incident/7049/</w:t>
            </w:r>
          </w:p>
        </w:tc>
      </w:tr>
    </w:tbl>
    <w:p w14:paraId="1D858D3B" w14:textId="77777777" w:rsidR="00992463" w:rsidRPr="00054D7E" w:rsidRDefault="00992463" w:rsidP="43353F3E">
      <w:pPr>
        <w:contextualSpacing/>
        <w:jc w:val="center"/>
        <w:rPr>
          <w:rFonts w:ascii="Arial" w:hAnsi="Arial" w:cs="Arial"/>
          <w:b/>
          <w:bCs/>
          <w:color w:val="FF0000"/>
          <w:sz w:val="24"/>
          <w:szCs w:val="24"/>
        </w:rPr>
      </w:pPr>
    </w:p>
    <w:p w14:paraId="60B6B0F3" w14:textId="1878ADCF" w:rsidR="007B07A0" w:rsidRPr="009C60CD" w:rsidRDefault="007B07A0" w:rsidP="007B07A0">
      <w:pPr>
        <w:contextualSpacing/>
        <w:jc w:val="center"/>
        <w:rPr>
          <w:rFonts w:ascii="Arial" w:hAnsi="Arial" w:cs="Arial"/>
          <w:b/>
          <w:bCs/>
          <w:sz w:val="44"/>
          <w:szCs w:val="44"/>
        </w:rPr>
      </w:pPr>
      <w:r>
        <w:rPr>
          <w:rFonts w:ascii="Arial" w:hAnsi="Arial" w:cs="Arial"/>
          <w:b/>
          <w:bCs/>
          <w:sz w:val="44"/>
          <w:szCs w:val="44"/>
        </w:rPr>
        <w:t>Lionshead</w:t>
      </w:r>
      <w:r w:rsidRPr="009C60CD">
        <w:rPr>
          <w:rFonts w:ascii="Arial" w:hAnsi="Arial" w:cs="Arial"/>
          <w:b/>
          <w:bCs/>
          <w:sz w:val="44"/>
          <w:szCs w:val="44"/>
        </w:rPr>
        <w:t xml:space="preserve"> Fire update for </w:t>
      </w:r>
      <w:r w:rsidR="00564780">
        <w:rPr>
          <w:rFonts w:ascii="Arial" w:hAnsi="Arial" w:cs="Arial"/>
          <w:b/>
          <w:bCs/>
          <w:sz w:val="44"/>
          <w:szCs w:val="44"/>
        </w:rPr>
        <w:t>S</w:t>
      </w:r>
      <w:r w:rsidR="00827555">
        <w:rPr>
          <w:rFonts w:ascii="Arial" w:hAnsi="Arial" w:cs="Arial"/>
          <w:b/>
          <w:bCs/>
          <w:sz w:val="44"/>
          <w:szCs w:val="44"/>
        </w:rPr>
        <w:t>un</w:t>
      </w:r>
      <w:r>
        <w:rPr>
          <w:rFonts w:ascii="Arial" w:hAnsi="Arial" w:cs="Arial"/>
          <w:b/>
          <w:bCs/>
          <w:sz w:val="44"/>
          <w:szCs w:val="44"/>
        </w:rPr>
        <w:t>d</w:t>
      </w:r>
      <w:r w:rsidRPr="009C60CD">
        <w:rPr>
          <w:rFonts w:ascii="Arial" w:hAnsi="Arial" w:cs="Arial"/>
          <w:b/>
          <w:bCs/>
          <w:sz w:val="44"/>
          <w:szCs w:val="44"/>
        </w:rPr>
        <w:t xml:space="preserve">ay, </w:t>
      </w:r>
      <w:r w:rsidR="0070035F">
        <w:rPr>
          <w:rFonts w:ascii="Arial" w:hAnsi="Arial" w:cs="Arial"/>
          <w:b/>
          <w:bCs/>
          <w:sz w:val="44"/>
          <w:szCs w:val="44"/>
        </w:rPr>
        <w:t>Oct</w:t>
      </w:r>
      <w:r w:rsidRPr="009C60CD">
        <w:rPr>
          <w:rFonts w:ascii="Arial" w:hAnsi="Arial" w:cs="Arial"/>
          <w:b/>
          <w:bCs/>
          <w:sz w:val="44"/>
          <w:szCs w:val="44"/>
        </w:rPr>
        <w:t xml:space="preserve">. </w:t>
      </w:r>
      <w:r w:rsidR="00827555">
        <w:rPr>
          <w:rFonts w:ascii="Arial" w:hAnsi="Arial" w:cs="Arial"/>
          <w:b/>
          <w:bCs/>
          <w:sz w:val="44"/>
          <w:szCs w:val="44"/>
        </w:rPr>
        <w:t>4</w:t>
      </w:r>
    </w:p>
    <w:p w14:paraId="795FF54A" w14:textId="77777777" w:rsidR="009B3446" w:rsidRPr="00383368" w:rsidRDefault="009B3446" w:rsidP="009B3446">
      <w:pPr>
        <w:rPr>
          <w:rFonts w:ascii="Arial" w:hAnsi="Arial" w:cs="Arial"/>
          <w:sz w:val="20"/>
          <w:szCs w:val="20"/>
        </w:rPr>
      </w:pPr>
    </w:p>
    <w:p w14:paraId="6D3FDD2B" w14:textId="77777777" w:rsidR="00827555" w:rsidRDefault="00827555" w:rsidP="00827555">
      <w:pPr>
        <w:shd w:val="clear" w:color="auto" w:fill="FFFFFF"/>
        <w:rPr>
          <w:rFonts w:ascii="Baskerville Old Face" w:hAnsi="Baskerville Old Face" w:cs="Arial"/>
          <w:sz w:val="23"/>
          <w:szCs w:val="23"/>
        </w:rPr>
      </w:pPr>
      <w:bookmarkStart w:id="2" w:name="_Hlk52167108"/>
      <w:r w:rsidRPr="00070353">
        <w:rPr>
          <w:rFonts w:ascii="Baskerville Old Face" w:hAnsi="Baskerville Old Face" w:cs="Arial"/>
          <w:sz w:val="23"/>
          <w:szCs w:val="23"/>
        </w:rPr>
        <w:t>REDMOND, Ore. –</w:t>
      </w:r>
      <w:bookmarkEnd w:id="2"/>
      <w:r>
        <w:rPr>
          <w:rFonts w:ascii="Baskerville Old Face" w:hAnsi="Baskerville Old Face" w:cs="Arial"/>
          <w:sz w:val="23"/>
          <w:szCs w:val="23"/>
        </w:rPr>
        <w:t xml:space="preserve"> Fire officials wish to remind the public that all roads within the Deschutes National Forest’s Lionshead Fire Area Emergency Closure remain closed to protect the public and ensure safe, unobstructed travel for firefighters as they work.</w:t>
      </w:r>
    </w:p>
    <w:p w14:paraId="4614A9E4" w14:textId="77777777" w:rsidR="00827555" w:rsidRDefault="00827555" w:rsidP="00827555">
      <w:pPr>
        <w:shd w:val="clear" w:color="auto" w:fill="FFFFFF"/>
        <w:rPr>
          <w:rFonts w:ascii="Baskerville Old Face" w:hAnsi="Baskerville Old Face" w:cs="Arial"/>
          <w:sz w:val="23"/>
          <w:szCs w:val="23"/>
        </w:rPr>
      </w:pPr>
    </w:p>
    <w:p w14:paraId="21C65FA1" w14:textId="77777777" w:rsidR="00827555" w:rsidRDefault="00827555" w:rsidP="00827555">
      <w:pPr>
        <w:shd w:val="clear" w:color="auto" w:fill="FFFFFF"/>
        <w:rPr>
          <w:rFonts w:ascii="Baskerville Old Face" w:hAnsi="Baskerville Old Face" w:cs="Baskerville Old Face"/>
          <w:color w:val="000000"/>
          <w:sz w:val="23"/>
          <w:szCs w:val="23"/>
        </w:rPr>
      </w:pPr>
      <w:r>
        <w:rPr>
          <w:rFonts w:ascii="Baskerville Old Face" w:hAnsi="Baskerville Old Face" w:cs="Arial"/>
          <w:sz w:val="23"/>
          <w:szCs w:val="23"/>
        </w:rPr>
        <w:t xml:space="preserve">In recent days, firefighters have encountered numerous civilians within the closure area and even within the fire footprint. </w:t>
      </w:r>
      <w:r>
        <w:rPr>
          <w:rFonts w:ascii="Baskerville Old Face" w:hAnsi="Baskerville Old Face" w:cs="Baskerville Old Face"/>
          <w:color w:val="000000"/>
          <w:sz w:val="23"/>
          <w:szCs w:val="23"/>
        </w:rPr>
        <w:t xml:space="preserve">Unauthorized access puts motorists at risk of accidents or injuries from falling trees or fire burning across a roadway, in addition to accidents involving engines, equipment or other fire-related vehicles. </w:t>
      </w:r>
    </w:p>
    <w:p w14:paraId="524F681F" w14:textId="77777777" w:rsidR="00827555" w:rsidRDefault="00827555" w:rsidP="00827555">
      <w:pPr>
        <w:shd w:val="clear" w:color="auto" w:fill="FFFFFF"/>
        <w:rPr>
          <w:rFonts w:ascii="Baskerville Old Face" w:hAnsi="Baskerville Old Face" w:cs="Baskerville Old Face"/>
          <w:color w:val="000000"/>
          <w:sz w:val="23"/>
          <w:szCs w:val="23"/>
        </w:rPr>
      </w:pPr>
    </w:p>
    <w:p w14:paraId="4B5A55C9" w14:textId="77777777" w:rsidR="00827555" w:rsidRDefault="00827555" w:rsidP="00827555">
      <w:pPr>
        <w:shd w:val="clear" w:color="auto" w:fill="FFFFFF"/>
        <w:rPr>
          <w:rFonts w:ascii="Baskerville Old Face" w:hAnsi="Baskerville Old Face" w:cs="Baskerville Old Face"/>
          <w:color w:val="000000"/>
          <w:sz w:val="23"/>
          <w:szCs w:val="23"/>
        </w:rPr>
      </w:pPr>
      <w:r>
        <w:rPr>
          <w:rFonts w:ascii="Baskerville Old Face" w:hAnsi="Baskerville Old Face" w:cs="Baskerville Old Face"/>
          <w:color w:val="000000"/>
          <w:sz w:val="23"/>
          <w:szCs w:val="23"/>
        </w:rPr>
        <w:t>If a civilian is injured or a motorist is stranded, help may not be readily available, or slower in responding. While all firefighters have some level of first aid training, they may not come across the scene in a timely fashion, or be able to bring in an ambulance. This also takes firefighters away from their work fighting the fire and ensuring it does not escape containment lines.</w:t>
      </w:r>
    </w:p>
    <w:p w14:paraId="6399E8C4" w14:textId="77777777" w:rsidR="00827555" w:rsidRDefault="00827555" w:rsidP="00827555">
      <w:pPr>
        <w:shd w:val="clear" w:color="auto" w:fill="FFFFFF"/>
        <w:rPr>
          <w:rFonts w:ascii="Baskerville Old Face" w:hAnsi="Baskerville Old Face" w:cs="Arial"/>
          <w:sz w:val="23"/>
          <w:szCs w:val="23"/>
        </w:rPr>
      </w:pPr>
    </w:p>
    <w:p w14:paraId="2283A4DC" w14:textId="77777777" w:rsidR="00827555" w:rsidRDefault="00827555" w:rsidP="00827555">
      <w:pPr>
        <w:shd w:val="clear" w:color="auto" w:fill="FFFFFF"/>
        <w:rPr>
          <w:rFonts w:ascii="Baskerville Old Face" w:hAnsi="Baskerville Old Face" w:cs="Baskerville Old Face"/>
          <w:color w:val="000000"/>
          <w:sz w:val="23"/>
          <w:szCs w:val="23"/>
        </w:rPr>
      </w:pPr>
      <w:r>
        <w:rPr>
          <w:rFonts w:ascii="Baskerville Old Face" w:hAnsi="Baskerville Old Face" w:cs="Arial"/>
          <w:sz w:val="23"/>
          <w:szCs w:val="23"/>
        </w:rPr>
        <w:t xml:space="preserve">The majority of encounters have been along Hwy. 46 between Detroit and Breitenbush Hot Springs, where numerous trees have fallen across the roadway and others are at risk of falling, and on Forest Roads 2231, 2233 and 4693, where the fire is also still active. </w:t>
      </w:r>
    </w:p>
    <w:p w14:paraId="2F5856DA" w14:textId="77777777" w:rsidR="00827555" w:rsidRDefault="00827555" w:rsidP="00827555">
      <w:pPr>
        <w:shd w:val="clear" w:color="auto" w:fill="FFFFFF"/>
        <w:rPr>
          <w:rFonts w:ascii="Baskerville Old Face" w:hAnsi="Baskerville Old Face" w:cs="Arial"/>
          <w:sz w:val="23"/>
          <w:szCs w:val="23"/>
        </w:rPr>
      </w:pPr>
    </w:p>
    <w:p w14:paraId="6B08B53F" w14:textId="77777777" w:rsidR="00827555" w:rsidRDefault="00827555" w:rsidP="00827555">
      <w:pPr>
        <w:shd w:val="clear" w:color="auto" w:fill="FFFFFF"/>
        <w:rPr>
          <w:rFonts w:ascii="Baskerville Old Face" w:hAnsi="Baskerville Old Face" w:cs="Arial"/>
          <w:sz w:val="23"/>
          <w:szCs w:val="23"/>
        </w:rPr>
      </w:pPr>
      <w:r>
        <w:rPr>
          <w:rFonts w:ascii="Baskerville Old Face" w:hAnsi="Baskerville Old Face" w:cs="Arial"/>
          <w:sz w:val="23"/>
          <w:szCs w:val="23"/>
        </w:rPr>
        <w:t>Outside the fire perimeter, but within the closure area, there are also risks, including the potential for vehicular accidents and the potential for fire to cross containment lines. Two good examples of this are a spot fire discovered outside the fire line near the finger to the north and another to the north of the P-515 Fire footprint. Firefighters must be able to respond to these developments without delay, and, in a worst-case scenario, motorists could find themselves trapped within an active fire.</w:t>
      </w:r>
    </w:p>
    <w:p w14:paraId="481E19BD" w14:textId="77777777" w:rsidR="00827555" w:rsidRDefault="00827555" w:rsidP="00827555">
      <w:pPr>
        <w:shd w:val="clear" w:color="auto" w:fill="FFFFFF"/>
        <w:rPr>
          <w:rFonts w:ascii="Baskerville Old Face" w:hAnsi="Baskerville Old Face" w:cs="Arial"/>
          <w:sz w:val="23"/>
          <w:szCs w:val="23"/>
        </w:rPr>
      </w:pPr>
    </w:p>
    <w:p w14:paraId="45CE3835" w14:textId="77777777" w:rsidR="00827555" w:rsidRDefault="00827555" w:rsidP="00827555">
      <w:pPr>
        <w:shd w:val="clear" w:color="auto" w:fill="FFFFFF"/>
        <w:rPr>
          <w:rFonts w:ascii="Baskerville Old Face" w:hAnsi="Baskerville Old Face" w:cs="Arial"/>
          <w:sz w:val="23"/>
          <w:szCs w:val="23"/>
        </w:rPr>
      </w:pPr>
      <w:r w:rsidRPr="00185A77">
        <w:rPr>
          <w:rFonts w:ascii="Baskerville Old Face" w:hAnsi="Baskerville Old Face" w:cs="Arial"/>
          <w:sz w:val="23"/>
          <w:szCs w:val="23"/>
        </w:rPr>
        <w:t>Violat</w:t>
      </w:r>
      <w:r>
        <w:rPr>
          <w:rFonts w:ascii="Baskerville Old Face" w:hAnsi="Baskerville Old Face" w:cs="Arial"/>
          <w:sz w:val="23"/>
          <w:szCs w:val="23"/>
        </w:rPr>
        <w:t>or</w:t>
      </w:r>
      <w:r w:rsidRPr="00185A77">
        <w:rPr>
          <w:rFonts w:ascii="Baskerville Old Face" w:hAnsi="Baskerville Old Face" w:cs="Arial"/>
          <w:sz w:val="23"/>
          <w:szCs w:val="23"/>
        </w:rPr>
        <w:t xml:space="preserve">s of </w:t>
      </w:r>
      <w:r>
        <w:rPr>
          <w:rFonts w:ascii="Baskerville Old Face" w:hAnsi="Baskerville Old Face" w:cs="Arial"/>
          <w:sz w:val="23"/>
          <w:szCs w:val="23"/>
        </w:rPr>
        <w:t>a closure</w:t>
      </w:r>
      <w:r w:rsidRPr="00185A77">
        <w:rPr>
          <w:rFonts w:ascii="Baskerville Old Face" w:hAnsi="Baskerville Old Face" w:cs="Arial"/>
          <w:sz w:val="23"/>
          <w:szCs w:val="23"/>
        </w:rPr>
        <w:t xml:space="preserve"> </w:t>
      </w:r>
      <w:r>
        <w:rPr>
          <w:rFonts w:ascii="Baskerville Old Face" w:hAnsi="Baskerville Old Face" w:cs="Arial"/>
          <w:sz w:val="23"/>
          <w:szCs w:val="23"/>
        </w:rPr>
        <w:t>order may be ticketed and subject to a fine of up to $5,000, imprisonment</w:t>
      </w:r>
      <w:r w:rsidRPr="00185A77">
        <w:rPr>
          <w:rFonts w:ascii="Baskerville Old Face" w:hAnsi="Baskerville Old Face" w:cs="Arial"/>
          <w:sz w:val="23"/>
          <w:szCs w:val="23"/>
        </w:rPr>
        <w:t xml:space="preserve"> of not more than 6 months, or both</w:t>
      </w:r>
      <w:r>
        <w:rPr>
          <w:rFonts w:ascii="Baskerville Old Face" w:hAnsi="Baskerville Old Face" w:cs="Arial"/>
          <w:sz w:val="23"/>
          <w:szCs w:val="23"/>
        </w:rPr>
        <w:t xml:space="preserve">. Complete closure orders and maps of closed areas on federal lands associated with the Lionshead Fire can be found at </w:t>
      </w:r>
      <w:hyperlink r:id="rId12" w:history="1">
        <w:r w:rsidRPr="00035F43">
          <w:rPr>
            <w:rStyle w:val="Hyperlink"/>
            <w:rFonts w:ascii="Baskerville Old Face" w:hAnsi="Baskerville Old Face" w:cs="Arial"/>
            <w:sz w:val="23"/>
            <w:szCs w:val="23"/>
          </w:rPr>
          <w:t>https://inciweb.nwcg.gov/incident/closures/7049/</w:t>
        </w:r>
      </w:hyperlink>
      <w:r>
        <w:rPr>
          <w:rFonts w:ascii="Baskerville Old Face" w:hAnsi="Baskerville Old Face" w:cs="Arial"/>
          <w:sz w:val="23"/>
          <w:szCs w:val="23"/>
        </w:rPr>
        <w:t xml:space="preserve"> </w:t>
      </w:r>
    </w:p>
    <w:p w14:paraId="39E9A9F5" w14:textId="77777777" w:rsidR="00827555" w:rsidRPr="004B1C34" w:rsidRDefault="00827555" w:rsidP="00827555">
      <w:pPr>
        <w:pStyle w:val="Default"/>
        <w:rPr>
          <w:rFonts w:ascii="Baskerville Old Face" w:hAnsi="Baskerville Old Face" w:cs="Arial"/>
          <w:strike/>
          <w:sz w:val="23"/>
          <w:szCs w:val="23"/>
        </w:rPr>
      </w:pPr>
    </w:p>
    <w:p w14:paraId="5429F671" w14:textId="18A98FB5" w:rsidR="00827555" w:rsidRDefault="00827555" w:rsidP="00827555">
      <w:pPr>
        <w:pStyle w:val="paragraph"/>
        <w:rPr>
          <w:rFonts w:ascii="Baskerville Old Face" w:eastAsiaTheme="minorHAnsi" w:hAnsi="Baskerville Old Face" w:cs="Arial"/>
          <w:strike/>
          <w:sz w:val="23"/>
          <w:szCs w:val="23"/>
        </w:rPr>
      </w:pPr>
      <w:r w:rsidRPr="00F97551">
        <w:rPr>
          <w:rFonts w:ascii="Baskerville Old Face" w:eastAsiaTheme="minorHAnsi" w:hAnsi="Baskerville Old Face" w:cs="Arial"/>
          <w:b/>
          <w:bCs/>
          <w:sz w:val="23"/>
          <w:szCs w:val="23"/>
        </w:rPr>
        <w:t>Weather</w:t>
      </w:r>
      <w:r>
        <w:rPr>
          <w:rFonts w:ascii="Baskerville Old Face" w:eastAsiaTheme="minorHAnsi" w:hAnsi="Baskerville Old Face" w:cs="Arial"/>
          <w:b/>
          <w:bCs/>
          <w:sz w:val="23"/>
          <w:szCs w:val="23"/>
        </w:rPr>
        <w:t xml:space="preserve">: </w:t>
      </w:r>
      <w:r w:rsidRPr="009E371F">
        <w:rPr>
          <w:rFonts w:ascii="Baskerville Old Face" w:eastAsiaTheme="minorHAnsi" w:hAnsi="Baskerville Old Face" w:cs="Arial"/>
          <w:sz w:val="23"/>
          <w:szCs w:val="23"/>
        </w:rPr>
        <w:t>Today’s high is expected to be 70</w:t>
      </w:r>
      <w:r>
        <w:rPr>
          <w:rFonts w:ascii="Baskerville Old Face" w:eastAsiaTheme="minorHAnsi" w:hAnsi="Baskerville Old Face" w:cs="Arial"/>
          <w:sz w:val="23"/>
          <w:szCs w:val="23"/>
        </w:rPr>
        <w:t>, Winds will be much stronger than in recent days, with gusts up to 23 mph.</w:t>
      </w:r>
    </w:p>
    <w:p w14:paraId="68E0301B" w14:textId="77777777" w:rsidR="00827555" w:rsidRDefault="00827555" w:rsidP="00827555">
      <w:pPr>
        <w:pStyle w:val="paragraph"/>
        <w:rPr>
          <w:rFonts w:ascii="Baskerville Old Face" w:eastAsiaTheme="minorHAnsi" w:hAnsi="Baskerville Old Face" w:cs="Arial"/>
          <w:sz w:val="23"/>
          <w:szCs w:val="23"/>
        </w:rPr>
      </w:pPr>
      <w:r>
        <w:rPr>
          <w:rFonts w:ascii="Baskerville Old Face" w:eastAsiaTheme="minorHAnsi" w:hAnsi="Baskerville Old Face" w:cs="Arial"/>
          <w:sz w:val="23"/>
          <w:szCs w:val="23"/>
        </w:rPr>
        <w:tab/>
      </w:r>
    </w:p>
    <w:p w14:paraId="5486A6FE" w14:textId="4CEE4CF0" w:rsidR="00827555" w:rsidRPr="00792866" w:rsidRDefault="00827555" w:rsidP="00827555">
      <w:pPr>
        <w:rPr>
          <w:rFonts w:ascii="Baskerville Old Face" w:hAnsi="Baskerville Old Face" w:cs="Arial"/>
          <w:sz w:val="23"/>
          <w:szCs w:val="23"/>
        </w:rPr>
      </w:pPr>
      <w:r w:rsidRPr="007A6393">
        <w:rPr>
          <w:rFonts w:ascii="Baskerville Old Face" w:hAnsi="Baskerville Old Face" w:cs="Arial"/>
          <w:b/>
          <w:sz w:val="23"/>
          <w:szCs w:val="23"/>
        </w:rPr>
        <w:t>Evacuation</w:t>
      </w:r>
      <w:r>
        <w:rPr>
          <w:rFonts w:ascii="Baskerville Old Face" w:hAnsi="Baskerville Old Face" w:cs="Arial"/>
          <w:b/>
          <w:sz w:val="23"/>
          <w:szCs w:val="23"/>
        </w:rPr>
        <w:t>s</w:t>
      </w:r>
      <w:r w:rsidRPr="007A6393">
        <w:rPr>
          <w:rFonts w:ascii="Baskerville Old Face" w:hAnsi="Baskerville Old Face" w:cs="Arial"/>
          <w:b/>
          <w:sz w:val="23"/>
          <w:szCs w:val="23"/>
        </w:rPr>
        <w:t>:</w:t>
      </w:r>
      <w:r>
        <w:rPr>
          <w:rFonts w:ascii="Baskerville Old Face" w:hAnsi="Baskerville Old Face" w:cs="Arial"/>
          <w:sz w:val="23"/>
          <w:szCs w:val="23"/>
        </w:rPr>
        <w:t xml:space="preserve"> </w:t>
      </w:r>
      <w:r w:rsidRPr="00CD1230">
        <w:rPr>
          <w:rFonts w:ascii="Baskerville Old Face" w:hAnsi="Baskerville Old Face" w:cs="Arial"/>
          <w:sz w:val="23"/>
          <w:szCs w:val="23"/>
        </w:rPr>
        <w:t xml:space="preserve">Breitenbush Hot Springs remains at Level 3 – “Go!” </w:t>
      </w:r>
      <w:r>
        <w:rPr>
          <w:rFonts w:ascii="Baskerville Old Face" w:hAnsi="Baskerville Old Face" w:cs="Arial"/>
          <w:sz w:val="23"/>
          <w:szCs w:val="23"/>
        </w:rPr>
        <w:t xml:space="preserve">Detroit, Idanha, </w:t>
      </w:r>
      <w:r w:rsidRPr="00CD1230">
        <w:rPr>
          <w:rFonts w:ascii="Baskerville Old Face" w:hAnsi="Baskerville Old Face" w:cs="Arial"/>
          <w:sz w:val="23"/>
          <w:szCs w:val="23"/>
        </w:rPr>
        <w:t>Hwy. 22 east of Detroit Dam to milepost 56, and Opal Creek Wilderness/Jawbone Flats are at Level 2 – “Be Set.” Elkhorn, Gates east of Gates Hill Road, and Hwy. 22 from Gates Hill Road east to Detroit Dam are at Level 1 – “Ready</w:t>
      </w:r>
      <w:r>
        <w:rPr>
          <w:rFonts w:ascii="Baskerville Old Face" w:hAnsi="Baskerville Old Face" w:cs="Arial"/>
          <w:sz w:val="23"/>
          <w:szCs w:val="23"/>
        </w:rPr>
        <w:t>.</w:t>
      </w:r>
      <w:r w:rsidRPr="00CD1230">
        <w:rPr>
          <w:rFonts w:ascii="Baskerville Old Face" w:hAnsi="Baskerville Old Face" w:cs="Arial"/>
          <w:sz w:val="23"/>
          <w:szCs w:val="23"/>
        </w:rPr>
        <w:t>”</w:t>
      </w:r>
      <w:r>
        <w:rPr>
          <w:rFonts w:ascii="Baskerville Old Face" w:hAnsi="Baskerville Old Face" w:cs="Arial"/>
          <w:sz w:val="23"/>
          <w:szCs w:val="23"/>
        </w:rPr>
        <w:t xml:space="preserve"> Residents of </w:t>
      </w:r>
      <w:r w:rsidRPr="00F97551">
        <w:rPr>
          <w:rFonts w:ascii="Baskerville Old Face" w:hAnsi="Baskerville Old Face" w:cs="Arial"/>
          <w:sz w:val="23"/>
          <w:szCs w:val="23"/>
        </w:rPr>
        <w:t xml:space="preserve">Linn County </w:t>
      </w:r>
      <w:r>
        <w:rPr>
          <w:rFonts w:ascii="Baskerville Old Face" w:hAnsi="Baskerville Old Face" w:cs="Arial"/>
          <w:sz w:val="23"/>
          <w:szCs w:val="23"/>
        </w:rPr>
        <w:t>can</w:t>
      </w:r>
      <w:r w:rsidRPr="00F97551">
        <w:rPr>
          <w:rFonts w:ascii="Baskerville Old Face" w:hAnsi="Baskerville Old Face" w:cs="Arial"/>
          <w:sz w:val="23"/>
          <w:szCs w:val="23"/>
        </w:rPr>
        <w:t xml:space="preserve"> find up to date information at </w:t>
      </w:r>
      <w:hyperlink r:id="rId13">
        <w:r w:rsidRPr="00F97551">
          <w:rPr>
            <w:rFonts w:ascii="Baskerville Old Face" w:hAnsi="Baskerville Old Face" w:cs="Arial"/>
            <w:sz w:val="23"/>
            <w:szCs w:val="23"/>
          </w:rPr>
          <w:t>www.LinnSheriff.org</w:t>
        </w:r>
      </w:hyperlink>
      <w:r w:rsidRPr="00F97551">
        <w:rPr>
          <w:rFonts w:ascii="Baskerville Old Face" w:hAnsi="Baskerville Old Face" w:cs="Arial"/>
          <w:sz w:val="23"/>
          <w:szCs w:val="23"/>
        </w:rPr>
        <w:t xml:space="preserve">. </w:t>
      </w:r>
      <w:r>
        <w:rPr>
          <w:rFonts w:ascii="Baskerville Old Face" w:hAnsi="Baskerville Old Face" w:cs="Arial"/>
          <w:sz w:val="23"/>
          <w:szCs w:val="23"/>
        </w:rPr>
        <w:t xml:space="preserve">Closure orders and maps can be found at </w:t>
      </w:r>
      <w:hyperlink r:id="rId14" w:history="1">
        <w:r w:rsidRPr="00C57CE9">
          <w:rPr>
            <w:rStyle w:val="Hyperlink"/>
            <w:rFonts w:ascii="Baskerville Old Face" w:hAnsi="Baskerville Old Face" w:cs="Arial"/>
            <w:sz w:val="23"/>
            <w:szCs w:val="23"/>
          </w:rPr>
          <w:t>https://inciweb.nwcg.gov/incident/7049/</w:t>
        </w:r>
      </w:hyperlink>
      <w:r>
        <w:rPr>
          <w:rFonts w:ascii="Baskerville Old Face" w:hAnsi="Baskerville Old Face" w:cs="Arial"/>
          <w:sz w:val="23"/>
          <w:szCs w:val="23"/>
        </w:rPr>
        <w:t xml:space="preserve"> </w:t>
      </w:r>
    </w:p>
    <w:p w14:paraId="4CC14539" w14:textId="77777777" w:rsidR="00827555" w:rsidRDefault="00827555" w:rsidP="00827555">
      <w:pPr>
        <w:pStyle w:val="paragraph"/>
        <w:rPr>
          <w:rFonts w:ascii="Baskerville Old Face" w:eastAsiaTheme="minorHAnsi" w:hAnsi="Baskerville Old Face" w:cs="Arial"/>
          <w:sz w:val="23"/>
          <w:szCs w:val="23"/>
        </w:rPr>
      </w:pPr>
    </w:p>
    <w:p w14:paraId="26DBCFA7" w14:textId="77777777" w:rsidR="00827555" w:rsidRDefault="00827555" w:rsidP="00827555">
      <w:pPr>
        <w:pStyle w:val="Default"/>
        <w:rPr>
          <w:rFonts w:ascii="Baskerville Old Face" w:hAnsi="Baskerville Old Face" w:cs="Arial"/>
          <w:sz w:val="23"/>
          <w:szCs w:val="23"/>
        </w:rPr>
      </w:pPr>
      <w:r w:rsidRPr="00792866">
        <w:rPr>
          <w:rFonts w:ascii="Baskerville Old Face" w:hAnsi="Baskerville Old Face" w:cs="Arial"/>
          <w:b/>
          <w:sz w:val="23"/>
          <w:szCs w:val="23"/>
        </w:rPr>
        <w:t>Other information:</w:t>
      </w:r>
      <w:r w:rsidRPr="00BE2006">
        <w:rPr>
          <w:rFonts w:ascii="Baskerville Old Face" w:hAnsi="Baskerville Old Face" w:cs="Arial"/>
          <w:sz w:val="23"/>
          <w:szCs w:val="23"/>
        </w:rPr>
        <w:t xml:space="preserve"> </w:t>
      </w:r>
      <w:r>
        <w:rPr>
          <w:rFonts w:ascii="Baskerville Old Face" w:hAnsi="Baskerville Old Face" w:cs="Arial"/>
          <w:sz w:val="23"/>
          <w:szCs w:val="23"/>
        </w:rPr>
        <w:t xml:space="preserve">The section of the Pacific Crest Trail between </w:t>
      </w:r>
      <w:r w:rsidRPr="00106A1C">
        <w:rPr>
          <w:rFonts w:ascii="Baskerville Old Face" w:hAnsi="Baskerville Old Face" w:cs="Arial"/>
          <w:sz w:val="23"/>
          <w:szCs w:val="23"/>
        </w:rPr>
        <w:t>Santiam Pass and Forest Road 60/Windigo Pass</w:t>
      </w:r>
      <w:r>
        <w:rPr>
          <w:rFonts w:ascii="Baskerville Old Face" w:hAnsi="Baskerville Old Face" w:cs="Arial"/>
          <w:sz w:val="23"/>
          <w:szCs w:val="23"/>
        </w:rPr>
        <w:t xml:space="preserve"> on the Deschutes National Forest is now open.</w:t>
      </w:r>
      <w:r>
        <w:rPr>
          <w:color w:val="323130"/>
          <w:sz w:val="22"/>
          <w:szCs w:val="22"/>
          <w:shd w:val="clear" w:color="auto" w:fill="FFFFFF"/>
        </w:rPr>
        <w:t xml:space="preserve"> </w:t>
      </w:r>
      <w:r>
        <w:rPr>
          <w:rFonts w:ascii="Baskerville Old Face" w:hAnsi="Baskerville Old Face" w:cs="Arial"/>
          <w:sz w:val="23"/>
          <w:szCs w:val="23"/>
        </w:rPr>
        <w:t xml:space="preserve">A list of Willamette National Forest recreation areas within the fire zone that remain closed can be found at </w:t>
      </w:r>
      <w:r>
        <w:rPr>
          <w:color w:val="240D0D"/>
          <w:sz w:val="22"/>
          <w:szCs w:val="22"/>
          <w:bdr w:val="none" w:sz="0" w:space="0" w:color="auto" w:frame="1"/>
          <w:shd w:val="clear" w:color="auto" w:fill="FFFFFF"/>
          <w:lang w:val="en"/>
        </w:rPr>
        <w:t> </w:t>
      </w:r>
      <w:hyperlink r:id="rId15" w:tgtFrame="_blank" w:history="1">
        <w:r w:rsidRPr="00381FCA">
          <w:rPr>
            <w:rStyle w:val="Hyperlink"/>
            <w:rFonts w:ascii="Baskerville Old Face" w:hAnsi="Baskerville Old Face"/>
            <w:sz w:val="22"/>
            <w:szCs w:val="22"/>
            <w:bdr w:val="none" w:sz="0" w:space="0" w:color="auto" w:frame="1"/>
            <w:shd w:val="clear" w:color="auto" w:fill="FFFFFF"/>
            <w:lang w:val="en"/>
          </w:rPr>
          <w:t>https://go.usa.gov/xGpeV</w:t>
        </w:r>
      </w:hyperlink>
      <w:r>
        <w:rPr>
          <w:color w:val="240D0D"/>
          <w:sz w:val="22"/>
          <w:szCs w:val="22"/>
          <w:bdr w:val="none" w:sz="0" w:space="0" w:color="auto" w:frame="1"/>
          <w:shd w:val="clear" w:color="auto" w:fill="FFFFFF"/>
          <w:lang w:val="en"/>
        </w:rPr>
        <w:t> </w:t>
      </w:r>
      <w:r>
        <w:rPr>
          <w:rFonts w:ascii="Baskerville Old Face" w:hAnsi="Baskerville Old Face" w:cs="Arial"/>
          <w:sz w:val="23"/>
          <w:szCs w:val="23"/>
        </w:rPr>
        <w:t xml:space="preserve">  </w:t>
      </w:r>
    </w:p>
    <w:sectPr w:rsidR="00827555" w:rsidSect="008D7AEF">
      <w:headerReference w:type="default" r:id="rId16"/>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A3D10" w14:textId="77777777" w:rsidR="00B17B5A" w:rsidRDefault="00B17B5A" w:rsidP="00B17B5A">
      <w:r>
        <w:separator/>
      </w:r>
    </w:p>
  </w:endnote>
  <w:endnote w:type="continuationSeparator" w:id="0">
    <w:p w14:paraId="57E127E2" w14:textId="77777777" w:rsidR="00B17B5A" w:rsidRDefault="00B17B5A" w:rsidP="00B1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altName w:val="Bask Old Face"/>
    <w:panose1 w:val="020206020805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B38B" w14:textId="77777777" w:rsidR="00B17B5A" w:rsidRDefault="00B17B5A" w:rsidP="00B17B5A">
      <w:r>
        <w:separator/>
      </w:r>
    </w:p>
  </w:footnote>
  <w:footnote w:type="continuationSeparator" w:id="0">
    <w:p w14:paraId="0ACDE2D1" w14:textId="77777777" w:rsidR="00B17B5A" w:rsidRDefault="00B17B5A" w:rsidP="00B17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890D" w14:textId="5FA73042" w:rsidR="00B17B5A" w:rsidRDefault="009B3446">
    <w:pPr>
      <w:pStyle w:val="Header"/>
    </w:pPr>
    <w:r>
      <w:rPr>
        <w:noProof/>
      </w:rPr>
      <w:drawing>
        <wp:inline distT="0" distB="0" distL="0" distR="0" wp14:anchorId="2BF34BDD" wp14:editId="678509FD">
          <wp:extent cx="6850380" cy="9753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onshead header.jpg"/>
                  <pic:cNvPicPr/>
                </pic:nvPicPr>
                <pic:blipFill>
                  <a:blip r:embed="rId1"/>
                  <a:stretch>
                    <a:fillRect/>
                  </a:stretch>
                </pic:blipFill>
                <pic:spPr>
                  <a:xfrm>
                    <a:off x="0" y="0"/>
                    <a:ext cx="6850380" cy="975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5923"/>
    <w:multiLevelType w:val="hybridMultilevel"/>
    <w:tmpl w:val="D4183170"/>
    <w:lvl w:ilvl="0" w:tplc="8B666D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32"/>
    <w:rsid w:val="00007447"/>
    <w:rsid w:val="0001718B"/>
    <w:rsid w:val="000330F8"/>
    <w:rsid w:val="00035EEA"/>
    <w:rsid w:val="00037F81"/>
    <w:rsid w:val="00037FB5"/>
    <w:rsid w:val="00050B7C"/>
    <w:rsid w:val="00054D7E"/>
    <w:rsid w:val="00055DC5"/>
    <w:rsid w:val="0005679B"/>
    <w:rsid w:val="00076FC6"/>
    <w:rsid w:val="00081006"/>
    <w:rsid w:val="0008507D"/>
    <w:rsid w:val="0009392D"/>
    <w:rsid w:val="000A01AD"/>
    <w:rsid w:val="000A32BE"/>
    <w:rsid w:val="000B421B"/>
    <w:rsid w:val="000C2BB8"/>
    <w:rsid w:val="000E3119"/>
    <w:rsid w:val="000F4016"/>
    <w:rsid w:val="0011380A"/>
    <w:rsid w:val="00120CFB"/>
    <w:rsid w:val="001223DD"/>
    <w:rsid w:val="0013011B"/>
    <w:rsid w:val="00130EE6"/>
    <w:rsid w:val="0014085F"/>
    <w:rsid w:val="001412BE"/>
    <w:rsid w:val="00141313"/>
    <w:rsid w:val="00143DD9"/>
    <w:rsid w:val="00155E82"/>
    <w:rsid w:val="00161D8E"/>
    <w:rsid w:val="001826C6"/>
    <w:rsid w:val="001827DF"/>
    <w:rsid w:val="00187023"/>
    <w:rsid w:val="00193667"/>
    <w:rsid w:val="00195C69"/>
    <w:rsid w:val="001A3DCC"/>
    <w:rsid w:val="001A6741"/>
    <w:rsid w:val="001B7CE0"/>
    <w:rsid w:val="001C0006"/>
    <w:rsid w:val="001C62F4"/>
    <w:rsid w:val="001D6A93"/>
    <w:rsid w:val="001E5C24"/>
    <w:rsid w:val="001F1727"/>
    <w:rsid w:val="001F1899"/>
    <w:rsid w:val="001F4B49"/>
    <w:rsid w:val="00201FDD"/>
    <w:rsid w:val="00203F0F"/>
    <w:rsid w:val="002100B0"/>
    <w:rsid w:val="00210FC2"/>
    <w:rsid w:val="00211C0F"/>
    <w:rsid w:val="002201D1"/>
    <w:rsid w:val="00221D72"/>
    <w:rsid w:val="002368B8"/>
    <w:rsid w:val="00236C3E"/>
    <w:rsid w:val="00236FEB"/>
    <w:rsid w:val="002374B6"/>
    <w:rsid w:val="00271238"/>
    <w:rsid w:val="002761B7"/>
    <w:rsid w:val="002B7909"/>
    <w:rsid w:val="002D1F71"/>
    <w:rsid w:val="002E4D5B"/>
    <w:rsid w:val="002E5705"/>
    <w:rsid w:val="002F203A"/>
    <w:rsid w:val="003113F8"/>
    <w:rsid w:val="00316E0C"/>
    <w:rsid w:val="00325651"/>
    <w:rsid w:val="00334AE5"/>
    <w:rsid w:val="00336B3D"/>
    <w:rsid w:val="00336C03"/>
    <w:rsid w:val="00337CBA"/>
    <w:rsid w:val="00343B42"/>
    <w:rsid w:val="00375697"/>
    <w:rsid w:val="00383368"/>
    <w:rsid w:val="003C029E"/>
    <w:rsid w:val="003D47F8"/>
    <w:rsid w:val="003D747A"/>
    <w:rsid w:val="003E14F6"/>
    <w:rsid w:val="003E4CCD"/>
    <w:rsid w:val="003F6D55"/>
    <w:rsid w:val="0042015E"/>
    <w:rsid w:val="00432089"/>
    <w:rsid w:val="00441B18"/>
    <w:rsid w:val="004646F7"/>
    <w:rsid w:val="0048494F"/>
    <w:rsid w:val="00487540"/>
    <w:rsid w:val="00497A5D"/>
    <w:rsid w:val="004B5DC2"/>
    <w:rsid w:val="004C0CAC"/>
    <w:rsid w:val="004C11BC"/>
    <w:rsid w:val="004C2411"/>
    <w:rsid w:val="004C45A5"/>
    <w:rsid w:val="004D0D98"/>
    <w:rsid w:val="004D79CD"/>
    <w:rsid w:val="004F2319"/>
    <w:rsid w:val="00501FF8"/>
    <w:rsid w:val="00505D8D"/>
    <w:rsid w:val="00507FCA"/>
    <w:rsid w:val="00510512"/>
    <w:rsid w:val="00532B42"/>
    <w:rsid w:val="005565CF"/>
    <w:rsid w:val="00562F7C"/>
    <w:rsid w:val="00564780"/>
    <w:rsid w:val="00567B47"/>
    <w:rsid w:val="005836CA"/>
    <w:rsid w:val="005A05EC"/>
    <w:rsid w:val="005A6769"/>
    <w:rsid w:val="005A7A11"/>
    <w:rsid w:val="005B05C5"/>
    <w:rsid w:val="005B4C60"/>
    <w:rsid w:val="005C2DC6"/>
    <w:rsid w:val="005C59F8"/>
    <w:rsid w:val="005D4476"/>
    <w:rsid w:val="005E1C30"/>
    <w:rsid w:val="005E2FEC"/>
    <w:rsid w:val="005E7146"/>
    <w:rsid w:val="005F52AC"/>
    <w:rsid w:val="006019D9"/>
    <w:rsid w:val="006108FC"/>
    <w:rsid w:val="0062175E"/>
    <w:rsid w:val="00654E98"/>
    <w:rsid w:val="006660B8"/>
    <w:rsid w:val="0067409D"/>
    <w:rsid w:val="00680F40"/>
    <w:rsid w:val="00693D09"/>
    <w:rsid w:val="006A017B"/>
    <w:rsid w:val="006B1600"/>
    <w:rsid w:val="006B4BE3"/>
    <w:rsid w:val="006D5DB8"/>
    <w:rsid w:val="006F04CC"/>
    <w:rsid w:val="006F1293"/>
    <w:rsid w:val="0070035F"/>
    <w:rsid w:val="00700693"/>
    <w:rsid w:val="00716338"/>
    <w:rsid w:val="00721CFC"/>
    <w:rsid w:val="00731240"/>
    <w:rsid w:val="00743224"/>
    <w:rsid w:val="00753559"/>
    <w:rsid w:val="00761BD4"/>
    <w:rsid w:val="007637DC"/>
    <w:rsid w:val="00767BEB"/>
    <w:rsid w:val="007760E8"/>
    <w:rsid w:val="00785EAE"/>
    <w:rsid w:val="0078629B"/>
    <w:rsid w:val="00792866"/>
    <w:rsid w:val="007A6393"/>
    <w:rsid w:val="007B07A0"/>
    <w:rsid w:val="007B35B8"/>
    <w:rsid w:val="007C17C8"/>
    <w:rsid w:val="007F1167"/>
    <w:rsid w:val="00806135"/>
    <w:rsid w:val="00827555"/>
    <w:rsid w:val="00847C01"/>
    <w:rsid w:val="00850AE2"/>
    <w:rsid w:val="00856E89"/>
    <w:rsid w:val="008903B1"/>
    <w:rsid w:val="00891F2C"/>
    <w:rsid w:val="008A02CD"/>
    <w:rsid w:val="008C4210"/>
    <w:rsid w:val="008C5D9A"/>
    <w:rsid w:val="008C72FC"/>
    <w:rsid w:val="008D7527"/>
    <w:rsid w:val="008D7AEF"/>
    <w:rsid w:val="008E4C83"/>
    <w:rsid w:val="008E52C1"/>
    <w:rsid w:val="008E6AF9"/>
    <w:rsid w:val="008E779D"/>
    <w:rsid w:val="008F5782"/>
    <w:rsid w:val="008F7F28"/>
    <w:rsid w:val="00907ABA"/>
    <w:rsid w:val="00930E2A"/>
    <w:rsid w:val="00941203"/>
    <w:rsid w:val="0096508F"/>
    <w:rsid w:val="009715A3"/>
    <w:rsid w:val="0098014C"/>
    <w:rsid w:val="00992463"/>
    <w:rsid w:val="009A03D5"/>
    <w:rsid w:val="009A18AF"/>
    <w:rsid w:val="009A3ABF"/>
    <w:rsid w:val="009A54F5"/>
    <w:rsid w:val="009B23DB"/>
    <w:rsid w:val="009B3446"/>
    <w:rsid w:val="009B3B07"/>
    <w:rsid w:val="009B5B4D"/>
    <w:rsid w:val="009C60CD"/>
    <w:rsid w:val="009D35CB"/>
    <w:rsid w:val="009F583D"/>
    <w:rsid w:val="00A00A41"/>
    <w:rsid w:val="00A0138B"/>
    <w:rsid w:val="00A241A1"/>
    <w:rsid w:val="00A3415A"/>
    <w:rsid w:val="00A35AA4"/>
    <w:rsid w:val="00A46E3C"/>
    <w:rsid w:val="00A55968"/>
    <w:rsid w:val="00A62DE7"/>
    <w:rsid w:val="00A64941"/>
    <w:rsid w:val="00A651EF"/>
    <w:rsid w:val="00A65E5F"/>
    <w:rsid w:val="00A70419"/>
    <w:rsid w:val="00A80F87"/>
    <w:rsid w:val="00A83965"/>
    <w:rsid w:val="00A876A7"/>
    <w:rsid w:val="00AA2B4D"/>
    <w:rsid w:val="00AB1811"/>
    <w:rsid w:val="00AC03D6"/>
    <w:rsid w:val="00AC78FC"/>
    <w:rsid w:val="00AF05F5"/>
    <w:rsid w:val="00B02F78"/>
    <w:rsid w:val="00B179AF"/>
    <w:rsid w:val="00B17B5A"/>
    <w:rsid w:val="00B403A0"/>
    <w:rsid w:val="00B51418"/>
    <w:rsid w:val="00B6C559"/>
    <w:rsid w:val="00B77097"/>
    <w:rsid w:val="00B77859"/>
    <w:rsid w:val="00B82CBD"/>
    <w:rsid w:val="00B834F4"/>
    <w:rsid w:val="00BA2872"/>
    <w:rsid w:val="00BA6EA3"/>
    <w:rsid w:val="00BB5A3C"/>
    <w:rsid w:val="00BD25C4"/>
    <w:rsid w:val="00BE2006"/>
    <w:rsid w:val="00BF341D"/>
    <w:rsid w:val="00C13B9F"/>
    <w:rsid w:val="00C15404"/>
    <w:rsid w:val="00C2524E"/>
    <w:rsid w:val="00C30F1F"/>
    <w:rsid w:val="00C32E55"/>
    <w:rsid w:val="00C5042E"/>
    <w:rsid w:val="00CB123C"/>
    <w:rsid w:val="00CC0A95"/>
    <w:rsid w:val="00CC595A"/>
    <w:rsid w:val="00CC652A"/>
    <w:rsid w:val="00CE7F9C"/>
    <w:rsid w:val="00CF1FA2"/>
    <w:rsid w:val="00D0645D"/>
    <w:rsid w:val="00D232CF"/>
    <w:rsid w:val="00D244B0"/>
    <w:rsid w:val="00D26D9F"/>
    <w:rsid w:val="00D30850"/>
    <w:rsid w:val="00D337F0"/>
    <w:rsid w:val="00D4133C"/>
    <w:rsid w:val="00D417BE"/>
    <w:rsid w:val="00D424B4"/>
    <w:rsid w:val="00D42648"/>
    <w:rsid w:val="00D42F32"/>
    <w:rsid w:val="00D441E0"/>
    <w:rsid w:val="00D513C3"/>
    <w:rsid w:val="00D57083"/>
    <w:rsid w:val="00D646DD"/>
    <w:rsid w:val="00D66100"/>
    <w:rsid w:val="00D6752D"/>
    <w:rsid w:val="00D84762"/>
    <w:rsid w:val="00DA26D1"/>
    <w:rsid w:val="00DB30CE"/>
    <w:rsid w:val="00DC786D"/>
    <w:rsid w:val="00DD6C77"/>
    <w:rsid w:val="00DE19D4"/>
    <w:rsid w:val="00E17566"/>
    <w:rsid w:val="00E35AB4"/>
    <w:rsid w:val="00E47654"/>
    <w:rsid w:val="00E5190B"/>
    <w:rsid w:val="00E51D19"/>
    <w:rsid w:val="00E625CE"/>
    <w:rsid w:val="00E666BC"/>
    <w:rsid w:val="00E734D8"/>
    <w:rsid w:val="00E803D2"/>
    <w:rsid w:val="00E913F2"/>
    <w:rsid w:val="00EB425D"/>
    <w:rsid w:val="00EC7499"/>
    <w:rsid w:val="00ED4769"/>
    <w:rsid w:val="00ED6AEB"/>
    <w:rsid w:val="00EF45B7"/>
    <w:rsid w:val="00EF604A"/>
    <w:rsid w:val="00F20C2F"/>
    <w:rsid w:val="00F2699F"/>
    <w:rsid w:val="00F4113B"/>
    <w:rsid w:val="00F47234"/>
    <w:rsid w:val="00F746F4"/>
    <w:rsid w:val="00F75CCD"/>
    <w:rsid w:val="00F95C0D"/>
    <w:rsid w:val="00F97551"/>
    <w:rsid w:val="00FA62B4"/>
    <w:rsid w:val="00FB6812"/>
    <w:rsid w:val="00FC37C5"/>
    <w:rsid w:val="00FD7A70"/>
    <w:rsid w:val="00FE323A"/>
    <w:rsid w:val="010DE470"/>
    <w:rsid w:val="014779EE"/>
    <w:rsid w:val="015AE851"/>
    <w:rsid w:val="0208459C"/>
    <w:rsid w:val="024F6041"/>
    <w:rsid w:val="0253C0E4"/>
    <w:rsid w:val="02BD0860"/>
    <w:rsid w:val="02C80974"/>
    <w:rsid w:val="02D2004B"/>
    <w:rsid w:val="03024554"/>
    <w:rsid w:val="03680AE9"/>
    <w:rsid w:val="03899293"/>
    <w:rsid w:val="03A14EA5"/>
    <w:rsid w:val="0425AE72"/>
    <w:rsid w:val="046655BE"/>
    <w:rsid w:val="046F94F9"/>
    <w:rsid w:val="047EFE91"/>
    <w:rsid w:val="05078F66"/>
    <w:rsid w:val="0510C32C"/>
    <w:rsid w:val="059E9A30"/>
    <w:rsid w:val="05B9239E"/>
    <w:rsid w:val="05F30329"/>
    <w:rsid w:val="05FE4FEE"/>
    <w:rsid w:val="06427E6C"/>
    <w:rsid w:val="0655A702"/>
    <w:rsid w:val="0671E7FD"/>
    <w:rsid w:val="06C07FC6"/>
    <w:rsid w:val="06C81505"/>
    <w:rsid w:val="0785169C"/>
    <w:rsid w:val="07B1FFB4"/>
    <w:rsid w:val="0814372D"/>
    <w:rsid w:val="085F0B88"/>
    <w:rsid w:val="0889CDC0"/>
    <w:rsid w:val="088E18ED"/>
    <w:rsid w:val="0983B610"/>
    <w:rsid w:val="09BB4F06"/>
    <w:rsid w:val="0A2A0CCD"/>
    <w:rsid w:val="0A9CFE48"/>
    <w:rsid w:val="0AD52188"/>
    <w:rsid w:val="0B6025CD"/>
    <w:rsid w:val="0C18CAD7"/>
    <w:rsid w:val="0C376EBA"/>
    <w:rsid w:val="0C6E9F9C"/>
    <w:rsid w:val="0CC0F859"/>
    <w:rsid w:val="0CCB449E"/>
    <w:rsid w:val="0D33CE02"/>
    <w:rsid w:val="0D8125BA"/>
    <w:rsid w:val="0D81D632"/>
    <w:rsid w:val="0D886614"/>
    <w:rsid w:val="0E102066"/>
    <w:rsid w:val="0E5022A8"/>
    <w:rsid w:val="0E57D266"/>
    <w:rsid w:val="0F20AAA8"/>
    <w:rsid w:val="0F30D177"/>
    <w:rsid w:val="0F492A43"/>
    <w:rsid w:val="0F544C6E"/>
    <w:rsid w:val="0F562022"/>
    <w:rsid w:val="0F5D35BA"/>
    <w:rsid w:val="1027C7E6"/>
    <w:rsid w:val="105DB128"/>
    <w:rsid w:val="10BE1DA9"/>
    <w:rsid w:val="11288B8B"/>
    <w:rsid w:val="114C62E1"/>
    <w:rsid w:val="114D54EB"/>
    <w:rsid w:val="11659FF2"/>
    <w:rsid w:val="11890667"/>
    <w:rsid w:val="120A812A"/>
    <w:rsid w:val="1252AB19"/>
    <w:rsid w:val="1270CC2D"/>
    <w:rsid w:val="130B9142"/>
    <w:rsid w:val="144C5E0D"/>
    <w:rsid w:val="14570CD1"/>
    <w:rsid w:val="146A2A68"/>
    <w:rsid w:val="147AAA0E"/>
    <w:rsid w:val="1498F1D0"/>
    <w:rsid w:val="14B6F5AE"/>
    <w:rsid w:val="14D1E200"/>
    <w:rsid w:val="159575A9"/>
    <w:rsid w:val="15A2549F"/>
    <w:rsid w:val="15A2D756"/>
    <w:rsid w:val="1612AE82"/>
    <w:rsid w:val="1657F37F"/>
    <w:rsid w:val="166616C8"/>
    <w:rsid w:val="16B9A602"/>
    <w:rsid w:val="17000B36"/>
    <w:rsid w:val="1752DF63"/>
    <w:rsid w:val="177B9B8F"/>
    <w:rsid w:val="17F079C5"/>
    <w:rsid w:val="17F7C3E7"/>
    <w:rsid w:val="1823F77C"/>
    <w:rsid w:val="182B2615"/>
    <w:rsid w:val="189809B4"/>
    <w:rsid w:val="18AEC10C"/>
    <w:rsid w:val="18E3402B"/>
    <w:rsid w:val="18ECF291"/>
    <w:rsid w:val="193FA7D0"/>
    <w:rsid w:val="197B4840"/>
    <w:rsid w:val="19E11F86"/>
    <w:rsid w:val="1A443CAE"/>
    <w:rsid w:val="1A4A8D7A"/>
    <w:rsid w:val="1A4C9F7D"/>
    <w:rsid w:val="1B9DBACD"/>
    <w:rsid w:val="1BCF7D79"/>
    <w:rsid w:val="1C2707CD"/>
    <w:rsid w:val="1C6EB07E"/>
    <w:rsid w:val="1CA80DC5"/>
    <w:rsid w:val="1CDC2740"/>
    <w:rsid w:val="1D34FAC8"/>
    <w:rsid w:val="1D4A62D5"/>
    <w:rsid w:val="1D6B2378"/>
    <w:rsid w:val="1D8D7863"/>
    <w:rsid w:val="1DB665DC"/>
    <w:rsid w:val="1DB81F35"/>
    <w:rsid w:val="1DCBCCBD"/>
    <w:rsid w:val="1DDB4AFB"/>
    <w:rsid w:val="1DE2ED1C"/>
    <w:rsid w:val="1DED2734"/>
    <w:rsid w:val="1DF5D5CB"/>
    <w:rsid w:val="1E0ADACB"/>
    <w:rsid w:val="1E98411E"/>
    <w:rsid w:val="1F65E99E"/>
    <w:rsid w:val="20811D39"/>
    <w:rsid w:val="209878EC"/>
    <w:rsid w:val="20D9BFE3"/>
    <w:rsid w:val="212A3E03"/>
    <w:rsid w:val="218F6CC6"/>
    <w:rsid w:val="21C73B54"/>
    <w:rsid w:val="21D7F8BF"/>
    <w:rsid w:val="22034C92"/>
    <w:rsid w:val="2244A813"/>
    <w:rsid w:val="224FB700"/>
    <w:rsid w:val="2420EA59"/>
    <w:rsid w:val="24ACA167"/>
    <w:rsid w:val="24B5E046"/>
    <w:rsid w:val="25DD77D8"/>
    <w:rsid w:val="2600F01E"/>
    <w:rsid w:val="26365B44"/>
    <w:rsid w:val="2696715E"/>
    <w:rsid w:val="2697CC05"/>
    <w:rsid w:val="26C53EE7"/>
    <w:rsid w:val="27201507"/>
    <w:rsid w:val="272815E2"/>
    <w:rsid w:val="274D59AA"/>
    <w:rsid w:val="27AF9D6A"/>
    <w:rsid w:val="27CD5EC7"/>
    <w:rsid w:val="280E8562"/>
    <w:rsid w:val="2812D98C"/>
    <w:rsid w:val="285C1BF2"/>
    <w:rsid w:val="2899C7EE"/>
    <w:rsid w:val="28A8A085"/>
    <w:rsid w:val="28C5651A"/>
    <w:rsid w:val="290FE1C7"/>
    <w:rsid w:val="296A2E2A"/>
    <w:rsid w:val="299830A8"/>
    <w:rsid w:val="2A29B5ED"/>
    <w:rsid w:val="2A344E51"/>
    <w:rsid w:val="2A67325B"/>
    <w:rsid w:val="2B7306D5"/>
    <w:rsid w:val="2B902B0C"/>
    <w:rsid w:val="2C147C91"/>
    <w:rsid w:val="2C1C22FF"/>
    <w:rsid w:val="2C8AE19F"/>
    <w:rsid w:val="2D3E8007"/>
    <w:rsid w:val="2E38DA26"/>
    <w:rsid w:val="2F3C9774"/>
    <w:rsid w:val="2F635E85"/>
    <w:rsid w:val="301B01C7"/>
    <w:rsid w:val="30713D5C"/>
    <w:rsid w:val="30AC8ED4"/>
    <w:rsid w:val="30F39063"/>
    <w:rsid w:val="314AA1A7"/>
    <w:rsid w:val="316D4DB0"/>
    <w:rsid w:val="31701AE7"/>
    <w:rsid w:val="31A6FF5B"/>
    <w:rsid w:val="31C6FA3D"/>
    <w:rsid w:val="31C86938"/>
    <w:rsid w:val="321B8312"/>
    <w:rsid w:val="3223FF05"/>
    <w:rsid w:val="322DC8AE"/>
    <w:rsid w:val="32330AF9"/>
    <w:rsid w:val="323E0C29"/>
    <w:rsid w:val="324BA3C7"/>
    <w:rsid w:val="3299F11A"/>
    <w:rsid w:val="32AA0D67"/>
    <w:rsid w:val="32B4452A"/>
    <w:rsid w:val="32E7B017"/>
    <w:rsid w:val="32ECD575"/>
    <w:rsid w:val="33042395"/>
    <w:rsid w:val="33784F12"/>
    <w:rsid w:val="33A0C41D"/>
    <w:rsid w:val="33B510D6"/>
    <w:rsid w:val="33C0EFF8"/>
    <w:rsid w:val="33D980DD"/>
    <w:rsid w:val="33E1256A"/>
    <w:rsid w:val="33EE4EFF"/>
    <w:rsid w:val="340087F7"/>
    <w:rsid w:val="341FEC7B"/>
    <w:rsid w:val="3452C7A7"/>
    <w:rsid w:val="3461F1D6"/>
    <w:rsid w:val="34D32EE8"/>
    <w:rsid w:val="3517A22F"/>
    <w:rsid w:val="3526CBE5"/>
    <w:rsid w:val="35891649"/>
    <w:rsid w:val="35B46A3A"/>
    <w:rsid w:val="3648D42D"/>
    <w:rsid w:val="365DF327"/>
    <w:rsid w:val="366617DB"/>
    <w:rsid w:val="36BAD7D5"/>
    <w:rsid w:val="36BB8B87"/>
    <w:rsid w:val="37C4A230"/>
    <w:rsid w:val="37DCF2AF"/>
    <w:rsid w:val="3814694C"/>
    <w:rsid w:val="38469C7D"/>
    <w:rsid w:val="386D9AAA"/>
    <w:rsid w:val="38C164F9"/>
    <w:rsid w:val="38FF4BEF"/>
    <w:rsid w:val="3972CFA6"/>
    <w:rsid w:val="39996EEB"/>
    <w:rsid w:val="39CF1A28"/>
    <w:rsid w:val="39DFB7EF"/>
    <w:rsid w:val="3A569478"/>
    <w:rsid w:val="3A69F3EF"/>
    <w:rsid w:val="3A7FB740"/>
    <w:rsid w:val="3B094348"/>
    <w:rsid w:val="3B2012EB"/>
    <w:rsid w:val="3B5C88D8"/>
    <w:rsid w:val="3B66B3BE"/>
    <w:rsid w:val="3B86E7CA"/>
    <w:rsid w:val="3B8FCC4C"/>
    <w:rsid w:val="3BBA417E"/>
    <w:rsid w:val="3C1F57CF"/>
    <w:rsid w:val="3C6D9C85"/>
    <w:rsid w:val="3C7A1339"/>
    <w:rsid w:val="3C9E7B98"/>
    <w:rsid w:val="3CDE43CA"/>
    <w:rsid w:val="3CE62E53"/>
    <w:rsid w:val="3D84C54A"/>
    <w:rsid w:val="3DCBDAE6"/>
    <w:rsid w:val="3E090344"/>
    <w:rsid w:val="3E7EE3D8"/>
    <w:rsid w:val="3EEE1705"/>
    <w:rsid w:val="3F99D898"/>
    <w:rsid w:val="3FBC52A8"/>
    <w:rsid w:val="3FF70B86"/>
    <w:rsid w:val="403D4FE3"/>
    <w:rsid w:val="406925D2"/>
    <w:rsid w:val="4082F745"/>
    <w:rsid w:val="40888148"/>
    <w:rsid w:val="408D7F54"/>
    <w:rsid w:val="40B000E1"/>
    <w:rsid w:val="40B13E94"/>
    <w:rsid w:val="40DBCF11"/>
    <w:rsid w:val="40EDBC11"/>
    <w:rsid w:val="40FC65E4"/>
    <w:rsid w:val="4105C519"/>
    <w:rsid w:val="419A0D98"/>
    <w:rsid w:val="41AEB2FB"/>
    <w:rsid w:val="4214D1A4"/>
    <w:rsid w:val="42376874"/>
    <w:rsid w:val="42551DC1"/>
    <w:rsid w:val="42812C70"/>
    <w:rsid w:val="42B11B4A"/>
    <w:rsid w:val="43353F3E"/>
    <w:rsid w:val="43B0976D"/>
    <w:rsid w:val="43BBF6C3"/>
    <w:rsid w:val="43F8F376"/>
    <w:rsid w:val="444BC482"/>
    <w:rsid w:val="44530425"/>
    <w:rsid w:val="448158A8"/>
    <w:rsid w:val="4495A907"/>
    <w:rsid w:val="44C252B2"/>
    <w:rsid w:val="44E4AAE5"/>
    <w:rsid w:val="454965F4"/>
    <w:rsid w:val="454AAB29"/>
    <w:rsid w:val="454BD8AC"/>
    <w:rsid w:val="45E0B12A"/>
    <w:rsid w:val="4606590F"/>
    <w:rsid w:val="46B1A820"/>
    <w:rsid w:val="46F36664"/>
    <w:rsid w:val="472D337E"/>
    <w:rsid w:val="47A37FA5"/>
    <w:rsid w:val="47E73F6F"/>
    <w:rsid w:val="484C084B"/>
    <w:rsid w:val="48655D5C"/>
    <w:rsid w:val="487B4355"/>
    <w:rsid w:val="48EC0393"/>
    <w:rsid w:val="4930B41D"/>
    <w:rsid w:val="493C4B50"/>
    <w:rsid w:val="49EFBED9"/>
    <w:rsid w:val="4A090B0D"/>
    <w:rsid w:val="4A1733D0"/>
    <w:rsid w:val="4A1B31A0"/>
    <w:rsid w:val="4A62015C"/>
    <w:rsid w:val="4A6D65DD"/>
    <w:rsid w:val="4A7C17AB"/>
    <w:rsid w:val="4ADCBAFC"/>
    <w:rsid w:val="4B5F9D52"/>
    <w:rsid w:val="4BB8B4F5"/>
    <w:rsid w:val="4C9B768D"/>
    <w:rsid w:val="4CD95587"/>
    <w:rsid w:val="4D0A6087"/>
    <w:rsid w:val="4D0A9897"/>
    <w:rsid w:val="4D10406A"/>
    <w:rsid w:val="4DDAA7F2"/>
    <w:rsid w:val="4DDF9AF1"/>
    <w:rsid w:val="4E37FA3D"/>
    <w:rsid w:val="4E71CD2C"/>
    <w:rsid w:val="4ED42A99"/>
    <w:rsid w:val="4F52A9A6"/>
    <w:rsid w:val="4F6E52FC"/>
    <w:rsid w:val="4F72CDE7"/>
    <w:rsid w:val="4FAACD75"/>
    <w:rsid w:val="4FDE5CB6"/>
    <w:rsid w:val="500EE93F"/>
    <w:rsid w:val="504BF486"/>
    <w:rsid w:val="505A74CB"/>
    <w:rsid w:val="506A8410"/>
    <w:rsid w:val="50ED0991"/>
    <w:rsid w:val="5151630D"/>
    <w:rsid w:val="515A094E"/>
    <w:rsid w:val="517866A7"/>
    <w:rsid w:val="51A9B927"/>
    <w:rsid w:val="51EBFB3B"/>
    <w:rsid w:val="52266DC7"/>
    <w:rsid w:val="524F3A37"/>
    <w:rsid w:val="525457A8"/>
    <w:rsid w:val="5384B488"/>
    <w:rsid w:val="539CEC8F"/>
    <w:rsid w:val="542DF828"/>
    <w:rsid w:val="558233A6"/>
    <w:rsid w:val="55A997E3"/>
    <w:rsid w:val="55FF1B67"/>
    <w:rsid w:val="56B9A436"/>
    <w:rsid w:val="56D0877B"/>
    <w:rsid w:val="572FBE4E"/>
    <w:rsid w:val="57526DD3"/>
    <w:rsid w:val="575A98C4"/>
    <w:rsid w:val="57DA4454"/>
    <w:rsid w:val="57E89337"/>
    <w:rsid w:val="580ACAEB"/>
    <w:rsid w:val="585024F7"/>
    <w:rsid w:val="586A2496"/>
    <w:rsid w:val="587A83CB"/>
    <w:rsid w:val="5946FD31"/>
    <w:rsid w:val="59E6BFC1"/>
    <w:rsid w:val="59FA5E4F"/>
    <w:rsid w:val="59FD623A"/>
    <w:rsid w:val="5AA1FAC4"/>
    <w:rsid w:val="5AA8FE04"/>
    <w:rsid w:val="5AB1020F"/>
    <w:rsid w:val="5AD9E238"/>
    <w:rsid w:val="5AF757A1"/>
    <w:rsid w:val="5B079897"/>
    <w:rsid w:val="5B874838"/>
    <w:rsid w:val="5BC68355"/>
    <w:rsid w:val="5C217190"/>
    <w:rsid w:val="5C4C5041"/>
    <w:rsid w:val="5C535E35"/>
    <w:rsid w:val="5CE96A84"/>
    <w:rsid w:val="5CF74ED1"/>
    <w:rsid w:val="5D0428F2"/>
    <w:rsid w:val="5D06450D"/>
    <w:rsid w:val="5D244141"/>
    <w:rsid w:val="5D4FEFCD"/>
    <w:rsid w:val="5D5632B9"/>
    <w:rsid w:val="5D6ADBEF"/>
    <w:rsid w:val="5D877B5B"/>
    <w:rsid w:val="5D96BBDC"/>
    <w:rsid w:val="5D99D264"/>
    <w:rsid w:val="5DBF4910"/>
    <w:rsid w:val="5DCC4233"/>
    <w:rsid w:val="5DE2E6D5"/>
    <w:rsid w:val="5DE84722"/>
    <w:rsid w:val="5DF58314"/>
    <w:rsid w:val="5E9D8B59"/>
    <w:rsid w:val="5EE71936"/>
    <w:rsid w:val="5EF4F728"/>
    <w:rsid w:val="5F01D672"/>
    <w:rsid w:val="5F16299A"/>
    <w:rsid w:val="5F1E62BB"/>
    <w:rsid w:val="6008BDC9"/>
    <w:rsid w:val="6019ABFF"/>
    <w:rsid w:val="6103C110"/>
    <w:rsid w:val="614815C1"/>
    <w:rsid w:val="618B39EA"/>
    <w:rsid w:val="61EDD0FF"/>
    <w:rsid w:val="61F8E68A"/>
    <w:rsid w:val="61FCBE91"/>
    <w:rsid w:val="62A2022F"/>
    <w:rsid w:val="63226BE9"/>
    <w:rsid w:val="63319756"/>
    <w:rsid w:val="63444860"/>
    <w:rsid w:val="63958A35"/>
    <w:rsid w:val="6418C50D"/>
    <w:rsid w:val="647BEEB1"/>
    <w:rsid w:val="64AC161D"/>
    <w:rsid w:val="64CBBD3A"/>
    <w:rsid w:val="64D5EF13"/>
    <w:rsid w:val="64F08235"/>
    <w:rsid w:val="650F73F8"/>
    <w:rsid w:val="653B208A"/>
    <w:rsid w:val="65AC4344"/>
    <w:rsid w:val="665348C0"/>
    <w:rsid w:val="66895842"/>
    <w:rsid w:val="67C0BC57"/>
    <w:rsid w:val="67D709A1"/>
    <w:rsid w:val="67E58EA4"/>
    <w:rsid w:val="680937DC"/>
    <w:rsid w:val="681852FD"/>
    <w:rsid w:val="681C141A"/>
    <w:rsid w:val="68855D78"/>
    <w:rsid w:val="68C645C3"/>
    <w:rsid w:val="68CA39B4"/>
    <w:rsid w:val="68D11900"/>
    <w:rsid w:val="68F73F44"/>
    <w:rsid w:val="693228E5"/>
    <w:rsid w:val="695D6DC6"/>
    <w:rsid w:val="696D322F"/>
    <w:rsid w:val="697260E3"/>
    <w:rsid w:val="69F11A3D"/>
    <w:rsid w:val="69FD43D2"/>
    <w:rsid w:val="6A103CFB"/>
    <w:rsid w:val="6A1644F1"/>
    <w:rsid w:val="6A7D025D"/>
    <w:rsid w:val="6A95938E"/>
    <w:rsid w:val="6A9F499E"/>
    <w:rsid w:val="6AACFAE2"/>
    <w:rsid w:val="6B581010"/>
    <w:rsid w:val="6B89B956"/>
    <w:rsid w:val="6BA14BE8"/>
    <w:rsid w:val="6BB2DA83"/>
    <w:rsid w:val="6BCD76DD"/>
    <w:rsid w:val="6C1660E9"/>
    <w:rsid w:val="6C2D00FA"/>
    <w:rsid w:val="6D0DA3AC"/>
    <w:rsid w:val="6D2D7956"/>
    <w:rsid w:val="6D4D3F94"/>
    <w:rsid w:val="6D5F4A26"/>
    <w:rsid w:val="6D5F5DF3"/>
    <w:rsid w:val="6D6923D4"/>
    <w:rsid w:val="6D764B2B"/>
    <w:rsid w:val="6D93DF3C"/>
    <w:rsid w:val="6D9EF93B"/>
    <w:rsid w:val="6E4D3F01"/>
    <w:rsid w:val="6E5E2E67"/>
    <w:rsid w:val="6E988D68"/>
    <w:rsid w:val="6EAE9D6C"/>
    <w:rsid w:val="6ECF435F"/>
    <w:rsid w:val="6ECFE030"/>
    <w:rsid w:val="6F023F83"/>
    <w:rsid w:val="6F336C28"/>
    <w:rsid w:val="6F8C9D09"/>
    <w:rsid w:val="6F90F6F7"/>
    <w:rsid w:val="6F9CBED8"/>
    <w:rsid w:val="6FCC4F43"/>
    <w:rsid w:val="6FCD5ED1"/>
    <w:rsid w:val="6FDA3372"/>
    <w:rsid w:val="7076A049"/>
    <w:rsid w:val="70874557"/>
    <w:rsid w:val="70EE6A03"/>
    <w:rsid w:val="71243EA1"/>
    <w:rsid w:val="719EBAB4"/>
    <w:rsid w:val="71CD06FC"/>
    <w:rsid w:val="721406B3"/>
    <w:rsid w:val="725BE297"/>
    <w:rsid w:val="72AD3E64"/>
    <w:rsid w:val="72D024C9"/>
    <w:rsid w:val="731D50E0"/>
    <w:rsid w:val="73831807"/>
    <w:rsid w:val="73D643D7"/>
    <w:rsid w:val="73DC3AAC"/>
    <w:rsid w:val="73E2E735"/>
    <w:rsid w:val="750568F9"/>
    <w:rsid w:val="7520DD28"/>
    <w:rsid w:val="7538B0BA"/>
    <w:rsid w:val="7549BA41"/>
    <w:rsid w:val="754B1A25"/>
    <w:rsid w:val="75D966E2"/>
    <w:rsid w:val="75E75DD6"/>
    <w:rsid w:val="765AB46A"/>
    <w:rsid w:val="76702620"/>
    <w:rsid w:val="76815B32"/>
    <w:rsid w:val="7774D473"/>
    <w:rsid w:val="7798F3E3"/>
    <w:rsid w:val="77C21834"/>
    <w:rsid w:val="77F76128"/>
    <w:rsid w:val="787A524E"/>
    <w:rsid w:val="7918748B"/>
    <w:rsid w:val="7953235B"/>
    <w:rsid w:val="798C0F69"/>
    <w:rsid w:val="79D07D6D"/>
    <w:rsid w:val="7AA55D8B"/>
    <w:rsid w:val="7B17F006"/>
    <w:rsid w:val="7BB728A1"/>
    <w:rsid w:val="7BD1EEC7"/>
    <w:rsid w:val="7C2440CA"/>
    <w:rsid w:val="7C9AB344"/>
    <w:rsid w:val="7CDB6B95"/>
    <w:rsid w:val="7D9C7F5F"/>
    <w:rsid w:val="7E5B6892"/>
    <w:rsid w:val="7EBECA3E"/>
    <w:rsid w:val="7F3CA8E0"/>
    <w:rsid w:val="7F42AAD4"/>
    <w:rsid w:val="7F4EEFE0"/>
    <w:rsid w:val="7F628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57D83B3"/>
  <w15:docId w15:val="{45450D6E-AFB7-4688-AEB2-F477C93B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600"/>
    <w:rPr>
      <w:color w:val="0563C1" w:themeColor="hyperlink"/>
      <w:u w:val="single"/>
    </w:rPr>
  </w:style>
  <w:style w:type="character" w:styleId="FollowedHyperlink">
    <w:name w:val="FollowedHyperlink"/>
    <w:basedOn w:val="DefaultParagraphFont"/>
    <w:uiPriority w:val="99"/>
    <w:semiHidden/>
    <w:unhideWhenUsed/>
    <w:rsid w:val="00F47234"/>
    <w:rPr>
      <w:color w:val="954F72" w:themeColor="followedHyperlink"/>
      <w:u w:val="single"/>
    </w:rPr>
  </w:style>
  <w:style w:type="paragraph" w:styleId="BalloonText">
    <w:name w:val="Balloon Text"/>
    <w:basedOn w:val="Normal"/>
    <w:link w:val="BalloonTextChar"/>
    <w:uiPriority w:val="99"/>
    <w:semiHidden/>
    <w:unhideWhenUsed/>
    <w:rsid w:val="00D06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5D"/>
    <w:rPr>
      <w:rFonts w:ascii="Segoe UI" w:hAnsi="Segoe UI" w:cs="Segoe UI"/>
      <w:sz w:val="18"/>
      <w:szCs w:val="18"/>
    </w:rPr>
  </w:style>
  <w:style w:type="character" w:customStyle="1" w:styleId="gmaildefault">
    <w:name w:val="gmail_default"/>
    <w:basedOn w:val="DefaultParagraphFont"/>
    <w:rsid w:val="00F20C2F"/>
  </w:style>
  <w:style w:type="paragraph" w:styleId="ListParagraph">
    <w:name w:val="List Paragraph"/>
    <w:basedOn w:val="Normal"/>
    <w:uiPriority w:val="34"/>
    <w:qFormat/>
    <w:rsid w:val="001223DD"/>
    <w:pPr>
      <w:ind w:left="720"/>
      <w:contextualSpacing/>
    </w:pPr>
  </w:style>
  <w:style w:type="paragraph" w:styleId="NormalWeb">
    <w:name w:val="Normal (Web)"/>
    <w:basedOn w:val="Normal"/>
    <w:unhideWhenUsed/>
    <w:rsid w:val="00FC37C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7B5A"/>
    <w:pPr>
      <w:tabs>
        <w:tab w:val="center" w:pos="4680"/>
        <w:tab w:val="right" w:pos="9360"/>
      </w:tabs>
    </w:pPr>
  </w:style>
  <w:style w:type="character" w:customStyle="1" w:styleId="HeaderChar">
    <w:name w:val="Header Char"/>
    <w:basedOn w:val="DefaultParagraphFont"/>
    <w:link w:val="Header"/>
    <w:uiPriority w:val="99"/>
    <w:rsid w:val="00B17B5A"/>
  </w:style>
  <w:style w:type="paragraph" w:styleId="Footer">
    <w:name w:val="footer"/>
    <w:basedOn w:val="Normal"/>
    <w:link w:val="FooterChar"/>
    <w:uiPriority w:val="99"/>
    <w:unhideWhenUsed/>
    <w:rsid w:val="00B17B5A"/>
    <w:pPr>
      <w:tabs>
        <w:tab w:val="center" w:pos="4680"/>
        <w:tab w:val="right" w:pos="9360"/>
      </w:tabs>
    </w:pPr>
  </w:style>
  <w:style w:type="character" w:customStyle="1" w:styleId="FooterChar">
    <w:name w:val="Footer Char"/>
    <w:basedOn w:val="DefaultParagraphFont"/>
    <w:link w:val="Footer"/>
    <w:uiPriority w:val="99"/>
    <w:rsid w:val="00B17B5A"/>
  </w:style>
  <w:style w:type="character" w:styleId="UnresolvedMention">
    <w:name w:val="Unresolved Mention"/>
    <w:basedOn w:val="DefaultParagraphFont"/>
    <w:uiPriority w:val="99"/>
    <w:semiHidden/>
    <w:unhideWhenUsed/>
    <w:rsid w:val="009D35CB"/>
    <w:rPr>
      <w:color w:val="605E5C"/>
      <w:shd w:val="clear" w:color="auto" w:fill="E1DFDD"/>
    </w:rPr>
  </w:style>
  <w:style w:type="paragraph" w:customStyle="1" w:styleId="paragraph">
    <w:name w:val="paragraph"/>
    <w:basedOn w:val="Normal"/>
    <w:rsid w:val="00B179AF"/>
    <w:rPr>
      <w:rFonts w:ascii="Times New Roman" w:eastAsia="Times New Roman" w:hAnsi="Times New Roman" w:cs="Times New Roman"/>
      <w:sz w:val="24"/>
      <w:szCs w:val="24"/>
    </w:rPr>
  </w:style>
  <w:style w:type="character" w:customStyle="1" w:styleId="xxmarktq653ckdt">
    <w:name w:val="x_x_marktq653ckdt"/>
    <w:basedOn w:val="DefaultParagraphFont"/>
    <w:rsid w:val="00753559"/>
  </w:style>
  <w:style w:type="paragraph" w:customStyle="1" w:styleId="Default">
    <w:name w:val="Default"/>
    <w:rsid w:val="00BE200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43818">
      <w:bodyDiv w:val="1"/>
      <w:marLeft w:val="0"/>
      <w:marRight w:val="0"/>
      <w:marTop w:val="0"/>
      <w:marBottom w:val="0"/>
      <w:divBdr>
        <w:top w:val="none" w:sz="0" w:space="0" w:color="auto"/>
        <w:left w:val="none" w:sz="0" w:space="0" w:color="auto"/>
        <w:bottom w:val="none" w:sz="0" w:space="0" w:color="auto"/>
        <w:right w:val="none" w:sz="0" w:space="0" w:color="auto"/>
      </w:divBdr>
    </w:div>
    <w:div w:id="791440449">
      <w:bodyDiv w:val="1"/>
      <w:marLeft w:val="0"/>
      <w:marRight w:val="0"/>
      <w:marTop w:val="0"/>
      <w:marBottom w:val="0"/>
      <w:divBdr>
        <w:top w:val="none" w:sz="0" w:space="0" w:color="auto"/>
        <w:left w:val="none" w:sz="0" w:space="0" w:color="auto"/>
        <w:bottom w:val="none" w:sz="0" w:space="0" w:color="auto"/>
        <w:right w:val="none" w:sz="0" w:space="0" w:color="auto"/>
      </w:divBdr>
      <w:divsChild>
        <w:div w:id="147787102">
          <w:marLeft w:val="0"/>
          <w:marRight w:val="0"/>
          <w:marTop w:val="0"/>
          <w:marBottom w:val="0"/>
          <w:divBdr>
            <w:top w:val="none" w:sz="0" w:space="0" w:color="auto"/>
            <w:left w:val="none" w:sz="0" w:space="0" w:color="auto"/>
            <w:bottom w:val="none" w:sz="0" w:space="0" w:color="auto"/>
            <w:right w:val="none" w:sz="0" w:space="0" w:color="auto"/>
          </w:divBdr>
          <w:divsChild>
            <w:div w:id="269237359">
              <w:marLeft w:val="0"/>
              <w:marRight w:val="0"/>
              <w:marTop w:val="0"/>
              <w:marBottom w:val="0"/>
              <w:divBdr>
                <w:top w:val="none" w:sz="0" w:space="0" w:color="auto"/>
                <w:left w:val="none" w:sz="0" w:space="0" w:color="auto"/>
                <w:bottom w:val="none" w:sz="0" w:space="0" w:color="auto"/>
                <w:right w:val="none" w:sz="0" w:space="0" w:color="auto"/>
              </w:divBdr>
              <w:divsChild>
                <w:div w:id="1730687333">
                  <w:marLeft w:val="0"/>
                  <w:marRight w:val="0"/>
                  <w:marTop w:val="0"/>
                  <w:marBottom w:val="0"/>
                  <w:divBdr>
                    <w:top w:val="none" w:sz="0" w:space="0" w:color="auto"/>
                    <w:left w:val="none" w:sz="0" w:space="0" w:color="auto"/>
                    <w:bottom w:val="none" w:sz="0" w:space="0" w:color="auto"/>
                    <w:right w:val="none" w:sz="0" w:space="0" w:color="auto"/>
                  </w:divBdr>
                  <w:divsChild>
                    <w:div w:id="690764720">
                      <w:marLeft w:val="0"/>
                      <w:marRight w:val="0"/>
                      <w:marTop w:val="0"/>
                      <w:marBottom w:val="0"/>
                      <w:divBdr>
                        <w:top w:val="none" w:sz="0" w:space="0" w:color="auto"/>
                        <w:left w:val="none" w:sz="0" w:space="0" w:color="auto"/>
                        <w:bottom w:val="none" w:sz="0" w:space="0" w:color="auto"/>
                        <w:right w:val="none" w:sz="0" w:space="0" w:color="auto"/>
                      </w:divBdr>
                    </w:div>
                    <w:div w:id="1976525152">
                      <w:marLeft w:val="0"/>
                      <w:marRight w:val="0"/>
                      <w:marTop w:val="0"/>
                      <w:marBottom w:val="0"/>
                      <w:divBdr>
                        <w:top w:val="none" w:sz="0" w:space="0" w:color="auto"/>
                        <w:left w:val="none" w:sz="0" w:space="0" w:color="auto"/>
                        <w:bottom w:val="none" w:sz="0" w:space="0" w:color="auto"/>
                        <w:right w:val="none" w:sz="0" w:space="0" w:color="auto"/>
                      </w:divBdr>
                    </w:div>
                    <w:div w:id="11436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22074">
          <w:marLeft w:val="0"/>
          <w:marRight w:val="0"/>
          <w:marTop w:val="0"/>
          <w:marBottom w:val="0"/>
          <w:divBdr>
            <w:top w:val="none" w:sz="0" w:space="0" w:color="auto"/>
            <w:left w:val="none" w:sz="0" w:space="0" w:color="auto"/>
            <w:bottom w:val="none" w:sz="0" w:space="0" w:color="auto"/>
            <w:right w:val="none" w:sz="0" w:space="0" w:color="auto"/>
          </w:divBdr>
          <w:divsChild>
            <w:div w:id="1718552801">
              <w:marLeft w:val="0"/>
              <w:marRight w:val="0"/>
              <w:marTop w:val="0"/>
              <w:marBottom w:val="0"/>
              <w:divBdr>
                <w:top w:val="none" w:sz="0" w:space="0" w:color="auto"/>
                <w:left w:val="none" w:sz="0" w:space="0" w:color="auto"/>
                <w:bottom w:val="none" w:sz="0" w:space="0" w:color="auto"/>
                <w:right w:val="none" w:sz="0" w:space="0" w:color="auto"/>
              </w:divBdr>
            </w:div>
            <w:div w:id="796606768">
              <w:marLeft w:val="0"/>
              <w:marRight w:val="0"/>
              <w:marTop w:val="0"/>
              <w:marBottom w:val="0"/>
              <w:divBdr>
                <w:top w:val="none" w:sz="0" w:space="0" w:color="auto"/>
                <w:left w:val="none" w:sz="0" w:space="0" w:color="auto"/>
                <w:bottom w:val="none" w:sz="0" w:space="0" w:color="auto"/>
                <w:right w:val="none" w:sz="0" w:space="0" w:color="auto"/>
              </w:divBdr>
            </w:div>
            <w:div w:id="2078161838">
              <w:marLeft w:val="0"/>
              <w:marRight w:val="0"/>
              <w:marTop w:val="0"/>
              <w:marBottom w:val="0"/>
              <w:divBdr>
                <w:top w:val="none" w:sz="0" w:space="0" w:color="auto"/>
                <w:left w:val="none" w:sz="0" w:space="0" w:color="auto"/>
                <w:bottom w:val="none" w:sz="0" w:space="0" w:color="auto"/>
                <w:right w:val="none" w:sz="0" w:space="0" w:color="auto"/>
              </w:divBdr>
            </w:div>
            <w:div w:id="671907689">
              <w:marLeft w:val="0"/>
              <w:marRight w:val="0"/>
              <w:marTop w:val="0"/>
              <w:marBottom w:val="0"/>
              <w:divBdr>
                <w:top w:val="none" w:sz="0" w:space="0" w:color="auto"/>
                <w:left w:val="none" w:sz="0" w:space="0" w:color="auto"/>
                <w:bottom w:val="none" w:sz="0" w:space="0" w:color="auto"/>
                <w:right w:val="none" w:sz="0" w:space="0" w:color="auto"/>
              </w:divBdr>
            </w:div>
            <w:div w:id="1728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27776">
      <w:bodyDiv w:val="1"/>
      <w:marLeft w:val="0"/>
      <w:marRight w:val="0"/>
      <w:marTop w:val="0"/>
      <w:marBottom w:val="0"/>
      <w:divBdr>
        <w:top w:val="none" w:sz="0" w:space="0" w:color="auto"/>
        <w:left w:val="none" w:sz="0" w:space="0" w:color="auto"/>
        <w:bottom w:val="none" w:sz="0" w:space="0" w:color="auto"/>
        <w:right w:val="none" w:sz="0" w:space="0" w:color="auto"/>
      </w:divBdr>
    </w:div>
    <w:div w:id="1243905895">
      <w:bodyDiv w:val="1"/>
      <w:marLeft w:val="0"/>
      <w:marRight w:val="0"/>
      <w:marTop w:val="0"/>
      <w:marBottom w:val="0"/>
      <w:divBdr>
        <w:top w:val="none" w:sz="0" w:space="0" w:color="auto"/>
        <w:left w:val="none" w:sz="0" w:space="0" w:color="auto"/>
        <w:bottom w:val="none" w:sz="0" w:space="0" w:color="auto"/>
        <w:right w:val="none" w:sz="0" w:space="0" w:color="auto"/>
      </w:divBdr>
    </w:div>
    <w:div w:id="1657227904">
      <w:bodyDiv w:val="1"/>
      <w:marLeft w:val="0"/>
      <w:marRight w:val="0"/>
      <w:marTop w:val="0"/>
      <w:marBottom w:val="0"/>
      <w:divBdr>
        <w:top w:val="none" w:sz="0" w:space="0" w:color="auto"/>
        <w:left w:val="none" w:sz="0" w:space="0" w:color="auto"/>
        <w:bottom w:val="none" w:sz="0" w:space="0" w:color="auto"/>
        <w:right w:val="none" w:sz="0" w:space="0" w:color="auto"/>
      </w:divBdr>
      <w:divsChild>
        <w:div w:id="1173495770">
          <w:marLeft w:val="0"/>
          <w:marRight w:val="0"/>
          <w:marTop w:val="120"/>
          <w:marBottom w:val="0"/>
          <w:divBdr>
            <w:top w:val="none" w:sz="0" w:space="0" w:color="auto"/>
            <w:left w:val="none" w:sz="0" w:space="0" w:color="auto"/>
            <w:bottom w:val="none" w:sz="0" w:space="0" w:color="auto"/>
            <w:right w:val="none" w:sz="0" w:space="0" w:color="auto"/>
          </w:divBdr>
          <w:divsChild>
            <w:div w:id="492718711">
              <w:marLeft w:val="0"/>
              <w:marRight w:val="0"/>
              <w:marTop w:val="0"/>
              <w:marBottom w:val="0"/>
              <w:divBdr>
                <w:top w:val="none" w:sz="0" w:space="0" w:color="auto"/>
                <w:left w:val="none" w:sz="0" w:space="0" w:color="auto"/>
                <w:bottom w:val="none" w:sz="0" w:space="0" w:color="auto"/>
                <w:right w:val="none" w:sz="0" w:space="0" w:color="auto"/>
              </w:divBdr>
            </w:div>
          </w:divsChild>
        </w:div>
        <w:div w:id="1926455798">
          <w:marLeft w:val="0"/>
          <w:marRight w:val="0"/>
          <w:marTop w:val="120"/>
          <w:marBottom w:val="0"/>
          <w:divBdr>
            <w:top w:val="none" w:sz="0" w:space="0" w:color="auto"/>
            <w:left w:val="none" w:sz="0" w:space="0" w:color="auto"/>
            <w:bottom w:val="none" w:sz="0" w:space="0" w:color="auto"/>
            <w:right w:val="none" w:sz="0" w:space="0" w:color="auto"/>
          </w:divBdr>
          <w:divsChild>
            <w:div w:id="1917474601">
              <w:marLeft w:val="0"/>
              <w:marRight w:val="0"/>
              <w:marTop w:val="0"/>
              <w:marBottom w:val="0"/>
              <w:divBdr>
                <w:top w:val="none" w:sz="0" w:space="0" w:color="auto"/>
                <w:left w:val="none" w:sz="0" w:space="0" w:color="auto"/>
                <w:bottom w:val="none" w:sz="0" w:space="0" w:color="auto"/>
                <w:right w:val="none" w:sz="0" w:space="0" w:color="auto"/>
              </w:divBdr>
            </w:div>
          </w:divsChild>
        </w:div>
        <w:div w:id="901257994">
          <w:marLeft w:val="0"/>
          <w:marRight w:val="0"/>
          <w:marTop w:val="120"/>
          <w:marBottom w:val="0"/>
          <w:divBdr>
            <w:top w:val="none" w:sz="0" w:space="0" w:color="auto"/>
            <w:left w:val="none" w:sz="0" w:space="0" w:color="auto"/>
            <w:bottom w:val="none" w:sz="0" w:space="0" w:color="auto"/>
            <w:right w:val="none" w:sz="0" w:space="0" w:color="auto"/>
          </w:divBdr>
          <w:divsChild>
            <w:div w:id="1090782079">
              <w:marLeft w:val="0"/>
              <w:marRight w:val="0"/>
              <w:marTop w:val="0"/>
              <w:marBottom w:val="0"/>
              <w:divBdr>
                <w:top w:val="none" w:sz="0" w:space="0" w:color="auto"/>
                <w:left w:val="none" w:sz="0" w:space="0" w:color="auto"/>
                <w:bottom w:val="none" w:sz="0" w:space="0" w:color="auto"/>
                <w:right w:val="none" w:sz="0" w:space="0" w:color="auto"/>
              </w:divBdr>
            </w:div>
          </w:divsChild>
        </w:div>
        <w:div w:id="1888640310">
          <w:marLeft w:val="0"/>
          <w:marRight w:val="0"/>
          <w:marTop w:val="120"/>
          <w:marBottom w:val="0"/>
          <w:divBdr>
            <w:top w:val="none" w:sz="0" w:space="0" w:color="auto"/>
            <w:left w:val="none" w:sz="0" w:space="0" w:color="auto"/>
            <w:bottom w:val="none" w:sz="0" w:space="0" w:color="auto"/>
            <w:right w:val="none" w:sz="0" w:space="0" w:color="auto"/>
          </w:divBdr>
          <w:divsChild>
            <w:div w:id="1718553367">
              <w:marLeft w:val="0"/>
              <w:marRight w:val="0"/>
              <w:marTop w:val="0"/>
              <w:marBottom w:val="0"/>
              <w:divBdr>
                <w:top w:val="none" w:sz="0" w:space="0" w:color="auto"/>
                <w:left w:val="none" w:sz="0" w:space="0" w:color="auto"/>
                <w:bottom w:val="none" w:sz="0" w:space="0" w:color="auto"/>
                <w:right w:val="none" w:sz="0" w:space="0" w:color="auto"/>
              </w:divBdr>
            </w:div>
          </w:divsChild>
        </w:div>
        <w:div w:id="1931354083">
          <w:marLeft w:val="0"/>
          <w:marRight w:val="0"/>
          <w:marTop w:val="120"/>
          <w:marBottom w:val="0"/>
          <w:divBdr>
            <w:top w:val="none" w:sz="0" w:space="0" w:color="auto"/>
            <w:left w:val="none" w:sz="0" w:space="0" w:color="auto"/>
            <w:bottom w:val="none" w:sz="0" w:space="0" w:color="auto"/>
            <w:right w:val="none" w:sz="0" w:space="0" w:color="auto"/>
          </w:divBdr>
          <w:divsChild>
            <w:div w:id="2136176721">
              <w:marLeft w:val="0"/>
              <w:marRight w:val="0"/>
              <w:marTop w:val="0"/>
              <w:marBottom w:val="0"/>
              <w:divBdr>
                <w:top w:val="none" w:sz="0" w:space="0" w:color="auto"/>
                <w:left w:val="none" w:sz="0" w:space="0" w:color="auto"/>
                <w:bottom w:val="none" w:sz="0" w:space="0" w:color="auto"/>
                <w:right w:val="none" w:sz="0" w:space="0" w:color="auto"/>
              </w:divBdr>
            </w:div>
          </w:divsChild>
        </w:div>
        <w:div w:id="1203712516">
          <w:marLeft w:val="0"/>
          <w:marRight w:val="0"/>
          <w:marTop w:val="120"/>
          <w:marBottom w:val="0"/>
          <w:divBdr>
            <w:top w:val="none" w:sz="0" w:space="0" w:color="auto"/>
            <w:left w:val="none" w:sz="0" w:space="0" w:color="auto"/>
            <w:bottom w:val="none" w:sz="0" w:space="0" w:color="auto"/>
            <w:right w:val="none" w:sz="0" w:space="0" w:color="auto"/>
          </w:divBdr>
          <w:divsChild>
            <w:div w:id="1191987687">
              <w:marLeft w:val="0"/>
              <w:marRight w:val="0"/>
              <w:marTop w:val="0"/>
              <w:marBottom w:val="0"/>
              <w:divBdr>
                <w:top w:val="none" w:sz="0" w:space="0" w:color="auto"/>
                <w:left w:val="none" w:sz="0" w:space="0" w:color="auto"/>
                <w:bottom w:val="none" w:sz="0" w:space="0" w:color="auto"/>
                <w:right w:val="none" w:sz="0" w:space="0" w:color="auto"/>
              </w:divBdr>
            </w:div>
          </w:divsChild>
        </w:div>
        <w:div w:id="1954945272">
          <w:marLeft w:val="0"/>
          <w:marRight w:val="0"/>
          <w:marTop w:val="120"/>
          <w:marBottom w:val="0"/>
          <w:divBdr>
            <w:top w:val="none" w:sz="0" w:space="0" w:color="auto"/>
            <w:left w:val="none" w:sz="0" w:space="0" w:color="auto"/>
            <w:bottom w:val="none" w:sz="0" w:space="0" w:color="auto"/>
            <w:right w:val="none" w:sz="0" w:space="0" w:color="auto"/>
          </w:divBdr>
          <w:divsChild>
            <w:div w:id="1386637896">
              <w:marLeft w:val="0"/>
              <w:marRight w:val="0"/>
              <w:marTop w:val="0"/>
              <w:marBottom w:val="0"/>
              <w:divBdr>
                <w:top w:val="none" w:sz="0" w:space="0" w:color="auto"/>
                <w:left w:val="none" w:sz="0" w:space="0" w:color="auto"/>
                <w:bottom w:val="none" w:sz="0" w:space="0" w:color="auto"/>
                <w:right w:val="none" w:sz="0" w:space="0" w:color="auto"/>
              </w:divBdr>
            </w:div>
          </w:divsChild>
        </w:div>
        <w:div w:id="1551840050">
          <w:marLeft w:val="0"/>
          <w:marRight w:val="0"/>
          <w:marTop w:val="120"/>
          <w:marBottom w:val="0"/>
          <w:divBdr>
            <w:top w:val="none" w:sz="0" w:space="0" w:color="auto"/>
            <w:left w:val="none" w:sz="0" w:space="0" w:color="auto"/>
            <w:bottom w:val="none" w:sz="0" w:space="0" w:color="auto"/>
            <w:right w:val="none" w:sz="0" w:space="0" w:color="auto"/>
          </w:divBdr>
          <w:divsChild>
            <w:div w:id="1668240906">
              <w:marLeft w:val="0"/>
              <w:marRight w:val="0"/>
              <w:marTop w:val="0"/>
              <w:marBottom w:val="0"/>
              <w:divBdr>
                <w:top w:val="none" w:sz="0" w:space="0" w:color="auto"/>
                <w:left w:val="none" w:sz="0" w:space="0" w:color="auto"/>
                <w:bottom w:val="none" w:sz="0" w:space="0" w:color="auto"/>
                <w:right w:val="none" w:sz="0" w:space="0" w:color="auto"/>
              </w:divBdr>
            </w:div>
          </w:divsChild>
        </w:div>
        <w:div w:id="242615692">
          <w:marLeft w:val="0"/>
          <w:marRight w:val="0"/>
          <w:marTop w:val="120"/>
          <w:marBottom w:val="0"/>
          <w:divBdr>
            <w:top w:val="none" w:sz="0" w:space="0" w:color="auto"/>
            <w:left w:val="none" w:sz="0" w:space="0" w:color="auto"/>
            <w:bottom w:val="none" w:sz="0" w:space="0" w:color="auto"/>
            <w:right w:val="none" w:sz="0" w:space="0" w:color="auto"/>
          </w:divBdr>
          <w:divsChild>
            <w:div w:id="3289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nnSheriff.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ciweb.nwcg.gov/incident/closures/704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Reid\Desktop\FIRE%20-%20LIONSHEAD\facebook.com\LionsheadFire" TargetMode="External"/><Relationship Id="rId5" Type="http://schemas.openxmlformats.org/officeDocument/2006/relationships/numbering" Target="numbering.xml"/><Relationship Id="rId15" Type="http://schemas.openxmlformats.org/officeDocument/2006/relationships/hyperlink" Target="https://l.facebook.com/l.php?u=https%3A%2F%2Fgo.usa.gov%2FxGpeV%3Ffbclid%3DIwAR2MJ-LRVqlCQ1kYNCEOmmO1MNejVTVCWCaKWroNG9zx-xH4NqA6-OzVt1U&amp;h=AT08JfQuDDxTCzB6IRAVCpY0kjeFCpcA4Kb__aG_8BRCzyNCO5mr3S0EISP9_fAdpMBQrF7tXl76tR_pOEklXHEliTsdcMWVy_uWn37pAAQ4ICbVC_-0EU2YdyJ13vThsJet3TwinEBKyKwAKuSVz62keTqe3Ns2oF7j_hoA7D4hS9Nx3GWlqWIyAXvNV1ukT-WZ77Q1dLv753wR0JcRFpFfxY9dLdX3ooKJhGKsVbxOp5Oe5YKyH9wXHgUGnXo77SWJ-Arao95Ano8jNWvPupAU7WUxhQYqeb-dO-LhKGieyNJw6aUGaS-xJKw82TmkFn1US9LAG2Gp1Z4bB38l_SuJ9IX7Fk-YXFwLaH5rxobqKJ6jPVG0nSgbwKfqM_c3W9Pf2eVDGji2PYC05y9AMMioUMx7WP6Ry8OqGDMc9jkYH2NqB3qgrTfAaMHI6n-Wqt3ceOFkFxaww136p3qxLrWkE6dX-5pK54B1hS6ezaZyVS8n1vdF9mF2fn3g7QCSQxuzD2Q0HrStwINJy2pR-uXg_uKI1Vzw9GBqryaTKbuX3assJcLo1tB8QnaAb41Juq87k08aTMlQL1GWmW0rtSY6CEnzDlELIyUkrtl70LMAIBXFIdeoj7pdqmWvkwrAd8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ciweb.nwcg.gov/incident/70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CF8633A3D794D9D532E6544AB08D9" ma:contentTypeVersion="10" ma:contentTypeDescription="Create a new document." ma:contentTypeScope="" ma:versionID="44008f2a548cc61ac8c6d8a474c18c11">
  <xsd:schema xmlns:xsd="http://www.w3.org/2001/XMLSchema" xmlns:xs="http://www.w3.org/2001/XMLSchema" xmlns:p="http://schemas.microsoft.com/office/2006/metadata/properties" xmlns:ns2="63974fb6-d610-4d60-a725-2a1b23b7c3a0" xmlns:ns3="541bf9b2-8bf2-4078-bc2c-6a893e8447b9" targetNamespace="http://schemas.microsoft.com/office/2006/metadata/properties" ma:root="true" ma:fieldsID="fbe0ed62d64d646f535acd775f9592f7" ns2:_="" ns3:_="">
    <xsd:import namespace="63974fb6-d610-4d60-a725-2a1b23b7c3a0"/>
    <xsd:import namespace="541bf9b2-8bf2-4078-bc2c-6a893e8447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74fb6-d610-4d60-a725-2a1b23b7c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bf9b2-8bf2-4078-bc2c-6a893e8447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0782-DB82-424A-ACC3-7E757D40A42D}">
  <ds:schemaRefs>
    <ds:schemaRef ds:uri="http://purl.org/dc/terms/"/>
    <ds:schemaRef ds:uri="http://schemas.openxmlformats.org/package/2006/metadata/core-properties"/>
    <ds:schemaRef ds:uri="http://purl.org/dc/dcmitype/"/>
    <ds:schemaRef ds:uri="http://schemas.microsoft.com/office/infopath/2007/PartnerControls"/>
    <ds:schemaRef ds:uri="541bf9b2-8bf2-4078-bc2c-6a893e8447b9"/>
    <ds:schemaRef ds:uri="http://purl.org/dc/elements/1.1/"/>
    <ds:schemaRef ds:uri="http://schemas.microsoft.com/office/2006/documentManagement/types"/>
    <ds:schemaRef ds:uri="63974fb6-d610-4d60-a725-2a1b23b7c3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CD5C930-B941-420F-83A9-A51A57198F73}">
  <ds:schemaRefs>
    <ds:schemaRef ds:uri="http://schemas.microsoft.com/sharepoint/v3/contenttype/forms"/>
  </ds:schemaRefs>
</ds:datastoreItem>
</file>

<file path=customXml/itemProps3.xml><?xml version="1.0" encoding="utf-8"?>
<ds:datastoreItem xmlns:ds="http://schemas.openxmlformats.org/officeDocument/2006/customXml" ds:itemID="{D08BB320-DE5D-46A9-B9C7-F88137678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74fb6-d610-4d60-a725-2a1b23b7c3a0"/>
    <ds:schemaRef ds:uri="541bf9b2-8bf2-4078-bc2c-6a893e844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2852AC-BB78-4410-95CB-4A5D73F1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Michael C</dc:creator>
  <cp:keywords/>
  <dc:description/>
  <cp:lastModifiedBy>Larisa Bogardus</cp:lastModifiedBy>
  <cp:revision>2</cp:revision>
  <cp:lastPrinted>2020-10-04T14:16:00Z</cp:lastPrinted>
  <dcterms:created xsi:type="dcterms:W3CDTF">2020-10-04T14:18:00Z</dcterms:created>
  <dcterms:modified xsi:type="dcterms:W3CDTF">2020-10-04T14:18:00Z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0x01010037DCF8633A3D794D9D532E6544AB08D9</vt:lpwstr>
  </property>
</Properties>
</file>